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66" w:rsidRPr="00C84F0B" w:rsidRDefault="00940B66" w:rsidP="00CA4092">
      <w:pPr>
        <w:tabs>
          <w:tab w:val="center" w:pos="2160"/>
          <w:tab w:val="center" w:pos="7560"/>
        </w:tabs>
        <w:rPr>
          <w:sz w:val="24"/>
          <w:szCs w:val="24"/>
        </w:rPr>
      </w:pPr>
      <w:r w:rsidRPr="00C84F0B">
        <w:rPr>
          <w:sz w:val="24"/>
          <w:szCs w:val="24"/>
        </w:rPr>
        <w:tab/>
      </w:r>
      <w:r w:rsidR="00F023B0">
        <w:rPr>
          <w:sz w:val="24"/>
          <w:szCs w:val="24"/>
        </w:rPr>
        <w:t>UBND QUẬN</w:t>
      </w:r>
      <w:r w:rsidRPr="00C84F0B">
        <w:rPr>
          <w:sz w:val="24"/>
          <w:szCs w:val="24"/>
        </w:rPr>
        <w:t xml:space="preserve"> GÒ VẤP</w:t>
      </w:r>
      <w:r w:rsidRPr="00C84F0B">
        <w:rPr>
          <w:sz w:val="24"/>
          <w:szCs w:val="24"/>
        </w:rPr>
        <w:tab/>
      </w:r>
      <w:r w:rsidRPr="00C84F0B">
        <w:rPr>
          <w:b/>
          <w:sz w:val="24"/>
          <w:szCs w:val="24"/>
        </w:rPr>
        <w:t>CỘNG HÒA XÃ HỘI CHỦ NGHĨA VIỆT NAM</w:t>
      </w:r>
    </w:p>
    <w:p w:rsidR="00940B66" w:rsidRDefault="004D1718" w:rsidP="00CA4092">
      <w:pPr>
        <w:tabs>
          <w:tab w:val="center" w:pos="2160"/>
          <w:tab w:val="center" w:pos="7110"/>
        </w:tabs>
        <w:rPr>
          <w:b/>
          <w:sz w:val="24"/>
          <w:szCs w:val="24"/>
        </w:rPr>
      </w:pPr>
      <w:r w:rsidRPr="00C84F0B">
        <w:rPr>
          <w:b/>
          <w:sz w:val="24"/>
          <w:szCs w:val="24"/>
        </w:rPr>
        <w:tab/>
        <w:t xml:space="preserve">TRƯỜNG </w:t>
      </w:r>
      <w:r w:rsidR="006E231A">
        <w:rPr>
          <w:b/>
          <w:sz w:val="24"/>
          <w:szCs w:val="24"/>
        </w:rPr>
        <w:t>TRUNG HỌC CƠ SỞ</w:t>
      </w:r>
      <w:r w:rsidRPr="00C84F0B">
        <w:rPr>
          <w:b/>
          <w:sz w:val="24"/>
          <w:szCs w:val="24"/>
        </w:rPr>
        <w:tab/>
      </w:r>
      <w:r w:rsidR="00940B66" w:rsidRPr="00C84F0B">
        <w:rPr>
          <w:b/>
          <w:sz w:val="24"/>
          <w:szCs w:val="24"/>
        </w:rPr>
        <w:t>Độc lập – Tự do – Hạnh phúc</w:t>
      </w:r>
    </w:p>
    <w:p w:rsidR="006E231A" w:rsidRPr="00C84F0B" w:rsidRDefault="006E231A" w:rsidP="00CA4092">
      <w:pPr>
        <w:tabs>
          <w:tab w:val="center" w:pos="2160"/>
          <w:tab w:val="center" w:pos="7110"/>
        </w:tabs>
        <w:rPr>
          <w:b/>
          <w:sz w:val="24"/>
          <w:szCs w:val="24"/>
        </w:rPr>
      </w:pPr>
      <w:r w:rsidRPr="00C84F0B">
        <w:rPr>
          <w:noProof/>
          <w:sz w:val="24"/>
          <w:szCs w:val="24"/>
        </w:rPr>
        <mc:AlternateContent>
          <mc:Choice Requires="wps">
            <w:drawing>
              <wp:anchor distT="0" distB="0" distL="114300" distR="114300" simplePos="0" relativeHeight="251657728" behindDoc="0" locked="0" layoutInCell="1" allowOverlap="1" wp14:anchorId="4F027503" wp14:editId="2C4FCB28">
                <wp:simplePos x="0" y="0"/>
                <wp:positionH relativeFrom="column">
                  <wp:posOffset>3555365</wp:posOffset>
                </wp:positionH>
                <wp:positionV relativeFrom="paragraph">
                  <wp:posOffset>13335</wp:posOffset>
                </wp:positionV>
                <wp:extent cx="1828800" cy="0"/>
                <wp:effectExtent l="0" t="0" r="1905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2AFD68"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5pt,1.05pt" to="42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o4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"/>
            </w:pict>
          </mc:Fallback>
        </mc:AlternateContent>
      </w:r>
      <w:r w:rsidR="00411DBA">
        <w:rPr>
          <w:b/>
          <w:sz w:val="24"/>
          <w:szCs w:val="24"/>
        </w:rPr>
        <w:tab/>
        <w:t>TÂN SƠN</w:t>
      </w:r>
    </w:p>
    <w:p w:rsidR="00940B66" w:rsidRPr="00C84F0B" w:rsidRDefault="00967860" w:rsidP="00CA4092">
      <w:pPr>
        <w:tabs>
          <w:tab w:val="center" w:pos="2160"/>
          <w:tab w:val="center" w:pos="7560"/>
        </w:tabs>
        <w:rPr>
          <w:sz w:val="24"/>
          <w:szCs w:val="24"/>
        </w:rPr>
      </w:pPr>
      <w:r w:rsidRPr="00C84F0B">
        <w:rPr>
          <w:noProof/>
          <w:sz w:val="24"/>
          <w:szCs w:val="24"/>
        </w:rPr>
        <mc:AlternateContent>
          <mc:Choice Requires="wps">
            <w:drawing>
              <wp:anchor distT="0" distB="0" distL="114300" distR="114300" simplePos="0" relativeHeight="251656704" behindDoc="0" locked="0" layoutInCell="1" allowOverlap="1" wp14:anchorId="713849FE" wp14:editId="177B79AE">
                <wp:simplePos x="0" y="0"/>
                <wp:positionH relativeFrom="column">
                  <wp:posOffset>709930</wp:posOffset>
                </wp:positionH>
                <wp:positionV relativeFrom="paragraph">
                  <wp:posOffset>35560</wp:posOffset>
                </wp:positionV>
                <wp:extent cx="1244600" cy="0"/>
                <wp:effectExtent l="5715" t="13335" r="6985" b="571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43C7A4"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pt,2.8pt" to="153.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9k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H2FFrTG1dCxErtbCiOntWL2Wr63SGlVy1RBx4pvl4M5GUhI3mTEjbOwAX7/rNmEEOOXsc+&#10;nRvbBUjoADpHOS53OfjZIwqHWV4U0x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"/>
            </w:pict>
          </mc:Fallback>
        </mc:AlternateContent>
      </w:r>
    </w:p>
    <w:p w:rsidR="00940B66" w:rsidRPr="00C84F0B" w:rsidRDefault="004D1718" w:rsidP="00CA4092">
      <w:pPr>
        <w:rPr>
          <w:i/>
          <w:sz w:val="24"/>
          <w:szCs w:val="24"/>
        </w:rPr>
      </w:pPr>
      <w:r w:rsidRPr="00C84F0B">
        <w:rPr>
          <w:sz w:val="24"/>
          <w:szCs w:val="24"/>
        </w:rPr>
        <w:t xml:space="preserve">                   </w:t>
      </w:r>
      <w:r w:rsidR="00940B66" w:rsidRPr="00C84F0B">
        <w:rPr>
          <w:sz w:val="24"/>
          <w:szCs w:val="24"/>
        </w:rPr>
        <w:t xml:space="preserve">Số: </w:t>
      </w:r>
      <w:r w:rsidR="00443D6E">
        <w:rPr>
          <w:sz w:val="24"/>
          <w:szCs w:val="24"/>
        </w:rPr>
        <w:t>134</w:t>
      </w:r>
      <w:r w:rsidR="00411DBA">
        <w:rPr>
          <w:sz w:val="24"/>
          <w:szCs w:val="24"/>
        </w:rPr>
        <w:t>/KH-TnS</w:t>
      </w:r>
      <w:r w:rsidR="00940B66" w:rsidRPr="00C84F0B">
        <w:rPr>
          <w:sz w:val="24"/>
          <w:szCs w:val="24"/>
        </w:rPr>
        <w:tab/>
      </w:r>
      <w:r w:rsidR="00940B66" w:rsidRPr="00C84F0B">
        <w:rPr>
          <w:sz w:val="24"/>
          <w:szCs w:val="24"/>
        </w:rPr>
        <w:tab/>
      </w:r>
      <w:r w:rsidRPr="00C84F0B">
        <w:rPr>
          <w:sz w:val="24"/>
          <w:szCs w:val="24"/>
        </w:rPr>
        <w:t xml:space="preserve">      </w:t>
      </w:r>
      <w:r w:rsidR="00411DBA">
        <w:rPr>
          <w:sz w:val="24"/>
          <w:szCs w:val="24"/>
        </w:rPr>
        <w:tab/>
      </w:r>
      <w:r w:rsidR="00411DBA">
        <w:rPr>
          <w:sz w:val="24"/>
          <w:szCs w:val="24"/>
        </w:rPr>
        <w:tab/>
      </w:r>
      <w:r w:rsidR="00940B66" w:rsidRPr="00C84F0B">
        <w:rPr>
          <w:i/>
          <w:sz w:val="24"/>
          <w:szCs w:val="24"/>
        </w:rPr>
        <w:t xml:space="preserve">Gò Vấp, ngày </w:t>
      </w:r>
      <w:r w:rsidR="00411DBA">
        <w:rPr>
          <w:i/>
          <w:sz w:val="24"/>
          <w:szCs w:val="24"/>
        </w:rPr>
        <w:t>2</w:t>
      </w:r>
      <w:r w:rsidR="00FE688B" w:rsidRPr="00C84F0B">
        <w:rPr>
          <w:i/>
          <w:sz w:val="24"/>
          <w:szCs w:val="24"/>
        </w:rPr>
        <w:t>9</w:t>
      </w:r>
      <w:r w:rsidR="00940B66" w:rsidRPr="00C84F0B">
        <w:rPr>
          <w:i/>
          <w:sz w:val="24"/>
          <w:szCs w:val="24"/>
        </w:rPr>
        <w:t xml:space="preserve"> tháng</w:t>
      </w:r>
      <w:r w:rsidR="006E16A1" w:rsidRPr="00C84F0B">
        <w:rPr>
          <w:i/>
          <w:sz w:val="24"/>
          <w:szCs w:val="24"/>
        </w:rPr>
        <w:t xml:space="preserve"> 9</w:t>
      </w:r>
      <w:r w:rsidR="00940B66" w:rsidRPr="00C84F0B">
        <w:rPr>
          <w:i/>
          <w:sz w:val="24"/>
          <w:szCs w:val="24"/>
        </w:rPr>
        <w:t xml:space="preserve"> năm 201</w:t>
      </w:r>
      <w:r w:rsidR="0020565A">
        <w:rPr>
          <w:i/>
          <w:sz w:val="24"/>
          <w:szCs w:val="24"/>
        </w:rPr>
        <w:t>7</w:t>
      </w:r>
    </w:p>
    <w:p w:rsidR="00940B66" w:rsidRPr="00C84F0B" w:rsidRDefault="00940B66" w:rsidP="00CA4092">
      <w:pPr>
        <w:jc w:val="center"/>
        <w:rPr>
          <w:sz w:val="24"/>
          <w:szCs w:val="24"/>
        </w:rPr>
      </w:pPr>
    </w:p>
    <w:p w:rsidR="00CA4092" w:rsidRDefault="00CA4092" w:rsidP="00CA4092">
      <w:pPr>
        <w:jc w:val="center"/>
        <w:rPr>
          <w:b/>
        </w:rPr>
      </w:pPr>
    </w:p>
    <w:p w:rsidR="004D1718" w:rsidRPr="00C84F0B" w:rsidRDefault="00790AC4" w:rsidP="00CA4092">
      <w:pPr>
        <w:jc w:val="center"/>
        <w:rPr>
          <w:b/>
        </w:rPr>
      </w:pPr>
      <w:r w:rsidRPr="00C84F0B">
        <w:rPr>
          <w:b/>
        </w:rPr>
        <w:t xml:space="preserve">KẾ HOẠCH </w:t>
      </w:r>
    </w:p>
    <w:p w:rsidR="00FC6A98" w:rsidRDefault="00F1254C" w:rsidP="00CA4092">
      <w:pPr>
        <w:jc w:val="center"/>
        <w:rPr>
          <w:b/>
        </w:rPr>
      </w:pPr>
      <w:r>
        <w:rPr>
          <w:b/>
        </w:rPr>
        <w:t xml:space="preserve">Thực hiện </w:t>
      </w:r>
      <w:r w:rsidR="00B20D63">
        <w:rPr>
          <w:b/>
        </w:rPr>
        <w:t>chương trình dạy học các chủ đề</w:t>
      </w:r>
      <w:r>
        <w:rPr>
          <w:b/>
        </w:rPr>
        <w:t xml:space="preserve"> STEM</w:t>
      </w:r>
    </w:p>
    <w:p w:rsidR="00790AC4" w:rsidRPr="00C84F0B" w:rsidRDefault="002037BA" w:rsidP="00CA4092">
      <w:pPr>
        <w:jc w:val="center"/>
        <w:rPr>
          <w:b/>
        </w:rPr>
      </w:pPr>
      <w:r w:rsidRPr="00C84F0B">
        <w:rPr>
          <w:b/>
        </w:rPr>
        <w:t>năm học 201</w:t>
      </w:r>
      <w:r w:rsidR="00141345" w:rsidRPr="00C84F0B">
        <w:rPr>
          <w:b/>
        </w:rPr>
        <w:t>7</w:t>
      </w:r>
      <w:r w:rsidR="002C043E" w:rsidRPr="00C84F0B">
        <w:rPr>
          <w:b/>
        </w:rPr>
        <w:t xml:space="preserve"> - 201</w:t>
      </w:r>
      <w:r w:rsidR="00141345" w:rsidRPr="00C84F0B">
        <w:rPr>
          <w:b/>
        </w:rPr>
        <w:t>8</w:t>
      </w:r>
    </w:p>
    <w:p w:rsidR="00DE41AD" w:rsidRPr="00C84F0B" w:rsidRDefault="00967860" w:rsidP="00CA4092">
      <w:pPr>
        <w:rPr>
          <w:b/>
          <w:sz w:val="26"/>
          <w:szCs w:val="26"/>
        </w:rPr>
      </w:pPr>
      <w:r w:rsidRPr="00C84F0B">
        <w:rPr>
          <w:b/>
          <w:noProof/>
          <w:sz w:val="26"/>
          <w:szCs w:val="26"/>
        </w:rPr>
        <mc:AlternateContent>
          <mc:Choice Requires="wps">
            <w:drawing>
              <wp:anchor distT="0" distB="0" distL="114300" distR="114300" simplePos="0" relativeHeight="251658752" behindDoc="0" locked="0" layoutInCell="1" allowOverlap="1" wp14:anchorId="76F7CAF8" wp14:editId="1B32863B">
                <wp:simplePos x="0" y="0"/>
                <wp:positionH relativeFrom="column">
                  <wp:posOffset>2148840</wp:posOffset>
                </wp:positionH>
                <wp:positionV relativeFrom="paragraph">
                  <wp:posOffset>62230</wp:posOffset>
                </wp:positionV>
                <wp:extent cx="1510030" cy="0"/>
                <wp:effectExtent l="6350" t="12700" r="7620" b="63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506CD7" id="_x0000_t32" coordsize="21600,21600" o:spt="32" o:oned="t" path="m,l21600,21600e" filled="f">
                <v:path arrowok="t" fillok="f" o:connecttype="none"/>
                <o:lock v:ext="edit" shapetype="t"/>
              </v:shapetype>
              <v:shape id="AutoShape 17" o:spid="_x0000_s1026" type="#_x0000_t32" style="position:absolute;margin-left:169.2pt;margin-top:4.9pt;width:118.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gF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"/>
            </w:pict>
          </mc:Fallback>
        </mc:AlternateContent>
      </w:r>
    </w:p>
    <w:p w:rsidR="00F37E1A" w:rsidRPr="006E231A" w:rsidRDefault="00F37E1A" w:rsidP="00411DBA">
      <w:pPr>
        <w:jc w:val="both"/>
        <w:rPr>
          <w:sz w:val="26"/>
          <w:szCs w:val="26"/>
        </w:rPr>
      </w:pPr>
    </w:p>
    <w:p w:rsidR="00F37E1A" w:rsidRDefault="00CE17E4" w:rsidP="00CA4092">
      <w:pPr>
        <w:ind w:firstLine="567"/>
        <w:jc w:val="both"/>
        <w:rPr>
          <w:sz w:val="26"/>
          <w:szCs w:val="26"/>
        </w:rPr>
      </w:pPr>
      <w:r w:rsidRPr="006E231A">
        <w:rPr>
          <w:sz w:val="26"/>
          <w:szCs w:val="26"/>
        </w:rPr>
        <w:t xml:space="preserve">Căn cứ công văn số </w:t>
      </w:r>
      <w:r w:rsidR="00FC6A98" w:rsidRPr="006E231A">
        <w:rPr>
          <w:sz w:val="26"/>
          <w:szCs w:val="26"/>
        </w:rPr>
        <w:t xml:space="preserve">2998/GDĐT – GDTrH </w:t>
      </w:r>
      <w:r w:rsidRPr="006E231A">
        <w:rPr>
          <w:sz w:val="26"/>
          <w:szCs w:val="26"/>
        </w:rPr>
        <w:t xml:space="preserve"> ngày </w:t>
      </w:r>
      <w:r w:rsidR="00FC6A98" w:rsidRPr="006E231A">
        <w:rPr>
          <w:sz w:val="26"/>
          <w:szCs w:val="26"/>
        </w:rPr>
        <w:t>18/8</w:t>
      </w:r>
      <w:r w:rsidR="00F37E1A" w:rsidRPr="006E231A">
        <w:rPr>
          <w:sz w:val="26"/>
          <w:szCs w:val="26"/>
        </w:rPr>
        <w:t>/201</w:t>
      </w:r>
      <w:r w:rsidRPr="006E231A">
        <w:rPr>
          <w:sz w:val="26"/>
          <w:szCs w:val="26"/>
        </w:rPr>
        <w:t>7</w:t>
      </w:r>
      <w:r w:rsidR="00F37E1A" w:rsidRPr="006E231A">
        <w:rPr>
          <w:sz w:val="26"/>
          <w:szCs w:val="26"/>
        </w:rPr>
        <w:t xml:space="preserve"> của </w:t>
      </w:r>
      <w:r w:rsidR="00FC6A98" w:rsidRPr="006E231A">
        <w:rPr>
          <w:sz w:val="26"/>
          <w:szCs w:val="26"/>
        </w:rPr>
        <w:t>sở</w:t>
      </w:r>
      <w:r w:rsidR="00F37E1A" w:rsidRPr="006E231A">
        <w:rPr>
          <w:sz w:val="26"/>
          <w:szCs w:val="26"/>
        </w:rPr>
        <w:t xml:space="preserve"> GD&amp;ĐT về việc </w:t>
      </w:r>
      <w:r w:rsidR="00FC6A98" w:rsidRPr="006E231A">
        <w:rPr>
          <w:sz w:val="26"/>
          <w:szCs w:val="26"/>
        </w:rPr>
        <w:t xml:space="preserve">hướng dẫn </w:t>
      </w:r>
      <w:r w:rsidR="00EF1D85" w:rsidRPr="006E231A">
        <w:rPr>
          <w:sz w:val="26"/>
          <w:szCs w:val="26"/>
        </w:rPr>
        <w:t xml:space="preserve">thực hiện </w:t>
      </w:r>
      <w:r w:rsidR="00FC6A98" w:rsidRPr="006E231A">
        <w:rPr>
          <w:sz w:val="26"/>
          <w:szCs w:val="26"/>
        </w:rPr>
        <w:t>chủ đề dạy học theo định hướng giáo dục STEM trong trường trung học</w:t>
      </w:r>
      <w:r w:rsidRPr="006E231A">
        <w:rPr>
          <w:sz w:val="26"/>
          <w:szCs w:val="26"/>
        </w:rPr>
        <w:t xml:space="preserve"> năm học 2017</w:t>
      </w:r>
      <w:r w:rsidR="00F37E1A" w:rsidRPr="006E231A">
        <w:rPr>
          <w:sz w:val="26"/>
          <w:szCs w:val="26"/>
        </w:rPr>
        <w:t xml:space="preserve"> – 201</w:t>
      </w:r>
      <w:r w:rsidRPr="006E231A">
        <w:rPr>
          <w:sz w:val="26"/>
          <w:szCs w:val="26"/>
        </w:rPr>
        <w:t>8</w:t>
      </w:r>
      <w:r w:rsidR="00411DBA">
        <w:rPr>
          <w:sz w:val="26"/>
          <w:szCs w:val="26"/>
        </w:rPr>
        <w:t>;</w:t>
      </w:r>
    </w:p>
    <w:p w:rsidR="00411DBA" w:rsidRPr="006E231A" w:rsidRDefault="00411DBA" w:rsidP="00CA4092">
      <w:pPr>
        <w:ind w:firstLine="567"/>
        <w:jc w:val="both"/>
        <w:rPr>
          <w:sz w:val="26"/>
          <w:szCs w:val="26"/>
        </w:rPr>
      </w:pPr>
      <w:r w:rsidRPr="00411DBA">
        <w:rPr>
          <w:sz w:val="26"/>
          <w:szCs w:val="26"/>
        </w:rPr>
        <w:t xml:space="preserve">Căn cứ Kế hoạch năm học 2017 – </w:t>
      </w:r>
      <w:r>
        <w:rPr>
          <w:sz w:val="26"/>
          <w:szCs w:val="26"/>
        </w:rPr>
        <w:t>2018 của trường THCS Tân Sơn</w:t>
      </w:r>
      <w:r w:rsidRPr="00411DBA">
        <w:rPr>
          <w:sz w:val="26"/>
          <w:szCs w:val="26"/>
        </w:rPr>
        <w:t>;</w:t>
      </w:r>
    </w:p>
    <w:p w:rsidR="00DE41AD" w:rsidRPr="006E231A" w:rsidRDefault="00D91FD7" w:rsidP="00CA4092">
      <w:pPr>
        <w:ind w:firstLine="567"/>
        <w:jc w:val="both"/>
        <w:rPr>
          <w:sz w:val="26"/>
          <w:szCs w:val="26"/>
        </w:rPr>
      </w:pPr>
      <w:r w:rsidRPr="006E231A">
        <w:rPr>
          <w:sz w:val="26"/>
          <w:szCs w:val="26"/>
        </w:rPr>
        <w:t>Căn cứ</w:t>
      </w:r>
      <w:r w:rsidR="001A0E2D" w:rsidRPr="006E231A">
        <w:rPr>
          <w:sz w:val="26"/>
          <w:szCs w:val="26"/>
        </w:rPr>
        <w:t xml:space="preserve"> tình hình thực tế của nhà trường</w:t>
      </w:r>
      <w:r w:rsidR="00F37E1A" w:rsidRPr="006E231A">
        <w:rPr>
          <w:sz w:val="26"/>
          <w:szCs w:val="26"/>
        </w:rPr>
        <w:t>, b</w:t>
      </w:r>
      <w:r w:rsidR="00DE41AD" w:rsidRPr="006E231A">
        <w:rPr>
          <w:sz w:val="26"/>
          <w:szCs w:val="26"/>
        </w:rPr>
        <w:t xml:space="preserve">ộ phận chuyên môn xây dựng </w:t>
      </w:r>
      <w:r w:rsidR="00FC6A98" w:rsidRPr="006E231A">
        <w:rPr>
          <w:sz w:val="26"/>
          <w:szCs w:val="26"/>
        </w:rPr>
        <w:t xml:space="preserve">chương trình dạy học các chủ đề STEM </w:t>
      </w:r>
      <w:r w:rsidR="00DE41AD" w:rsidRPr="006E231A">
        <w:rPr>
          <w:sz w:val="26"/>
          <w:szCs w:val="26"/>
        </w:rPr>
        <w:t>năm học 201</w:t>
      </w:r>
      <w:r w:rsidRPr="006E231A">
        <w:rPr>
          <w:sz w:val="26"/>
          <w:szCs w:val="26"/>
        </w:rPr>
        <w:t>7</w:t>
      </w:r>
      <w:r w:rsidR="00DE41AD" w:rsidRPr="006E231A">
        <w:rPr>
          <w:sz w:val="26"/>
          <w:szCs w:val="26"/>
        </w:rPr>
        <w:t xml:space="preserve"> – 201</w:t>
      </w:r>
      <w:r w:rsidRPr="006E231A">
        <w:rPr>
          <w:sz w:val="26"/>
          <w:szCs w:val="26"/>
        </w:rPr>
        <w:t>8</w:t>
      </w:r>
      <w:r w:rsidR="00DE41AD" w:rsidRPr="006E231A">
        <w:rPr>
          <w:sz w:val="26"/>
          <w:szCs w:val="26"/>
        </w:rPr>
        <w:t xml:space="preserve"> như sau:</w:t>
      </w:r>
    </w:p>
    <w:p w:rsidR="007A3125" w:rsidRPr="006E231A" w:rsidRDefault="007A3125" w:rsidP="00CA4092">
      <w:pPr>
        <w:rPr>
          <w:b/>
          <w:sz w:val="26"/>
          <w:szCs w:val="26"/>
        </w:rPr>
      </w:pPr>
    </w:p>
    <w:p w:rsidR="00B20D63" w:rsidRPr="006E231A" w:rsidRDefault="00B20D63" w:rsidP="00CA4092">
      <w:pPr>
        <w:rPr>
          <w:b/>
          <w:sz w:val="26"/>
          <w:szCs w:val="26"/>
        </w:rPr>
      </w:pPr>
      <w:r w:rsidRPr="006E231A">
        <w:rPr>
          <w:b/>
          <w:sz w:val="26"/>
          <w:szCs w:val="26"/>
        </w:rPr>
        <w:t xml:space="preserve">I. </w:t>
      </w:r>
      <w:r w:rsidR="0045494C" w:rsidRPr="006E231A">
        <w:rPr>
          <w:b/>
          <w:sz w:val="26"/>
          <w:szCs w:val="26"/>
        </w:rPr>
        <w:t>MỤC ĐÍCH YÊU CẦU</w:t>
      </w:r>
      <w:r w:rsidRPr="006E231A">
        <w:rPr>
          <w:b/>
          <w:sz w:val="26"/>
          <w:szCs w:val="26"/>
        </w:rPr>
        <w:t>:</w:t>
      </w:r>
    </w:p>
    <w:p w:rsidR="00B20D63" w:rsidRPr="006E231A" w:rsidRDefault="00B20D63" w:rsidP="00525FC9">
      <w:pPr>
        <w:jc w:val="both"/>
        <w:rPr>
          <w:sz w:val="26"/>
          <w:szCs w:val="26"/>
        </w:rPr>
      </w:pPr>
      <w:r w:rsidRPr="006E231A">
        <w:rPr>
          <w:sz w:val="26"/>
          <w:szCs w:val="26"/>
        </w:rPr>
        <w:t>- Giúp giáo viên</w:t>
      </w:r>
      <w:r w:rsidR="00525FC9" w:rsidRPr="006E231A">
        <w:rPr>
          <w:sz w:val="26"/>
          <w:szCs w:val="26"/>
        </w:rPr>
        <w:t xml:space="preserve"> nắm được những yêu cầu về thực hiện chủ đề dạy học theo định hướng giáo dục STEM theo hướng dẫn của công văn số 2998/GDĐT – GDTrH  ngày 18/8/2017 của sở GD&amp;ĐT</w:t>
      </w:r>
    </w:p>
    <w:p w:rsidR="00B20D63" w:rsidRPr="006E231A" w:rsidRDefault="00525FC9" w:rsidP="00525FC9">
      <w:pPr>
        <w:jc w:val="both"/>
        <w:rPr>
          <w:sz w:val="26"/>
          <w:szCs w:val="26"/>
        </w:rPr>
      </w:pPr>
      <w:r w:rsidRPr="006E231A">
        <w:rPr>
          <w:sz w:val="26"/>
          <w:szCs w:val="26"/>
        </w:rPr>
        <w:t>- Giáo viên vận dụng phương pháp giáo dục STEM vào thực tế giảng dạy một cách hợp lý, hiệu quả.</w:t>
      </w:r>
    </w:p>
    <w:p w:rsidR="0045494C" w:rsidRPr="006E231A" w:rsidRDefault="0045494C" w:rsidP="00525FC9">
      <w:pPr>
        <w:jc w:val="both"/>
        <w:rPr>
          <w:sz w:val="26"/>
          <w:szCs w:val="26"/>
        </w:rPr>
      </w:pPr>
      <w:r w:rsidRPr="006E231A">
        <w:rPr>
          <w:sz w:val="26"/>
          <w:szCs w:val="26"/>
        </w:rPr>
        <w:t>- Thực hiện tiết thao giảng S</w:t>
      </w:r>
      <w:r w:rsidR="00362555">
        <w:rPr>
          <w:sz w:val="26"/>
          <w:szCs w:val="26"/>
        </w:rPr>
        <w:t>TEM toàn trường: 1 tiết/ học kỳ 2</w:t>
      </w:r>
    </w:p>
    <w:p w:rsidR="007A3125" w:rsidRPr="006E231A" w:rsidRDefault="007A3125" w:rsidP="00CA4092">
      <w:pPr>
        <w:rPr>
          <w:b/>
          <w:sz w:val="26"/>
          <w:szCs w:val="26"/>
        </w:rPr>
      </w:pPr>
    </w:p>
    <w:p w:rsidR="00B20D63" w:rsidRPr="006E231A" w:rsidRDefault="007A3125" w:rsidP="00CA4092">
      <w:pPr>
        <w:rPr>
          <w:b/>
          <w:sz w:val="26"/>
          <w:szCs w:val="26"/>
        </w:rPr>
      </w:pPr>
      <w:r w:rsidRPr="006E231A">
        <w:rPr>
          <w:b/>
          <w:sz w:val="26"/>
          <w:szCs w:val="26"/>
        </w:rPr>
        <w:t>II. VỀ ĐỊNH HƯỚNG GD</w:t>
      </w:r>
      <w:r w:rsidR="00525FC9" w:rsidRPr="006E231A">
        <w:rPr>
          <w:b/>
          <w:sz w:val="26"/>
          <w:szCs w:val="26"/>
        </w:rPr>
        <w:t xml:space="preserve"> STEM:</w:t>
      </w:r>
    </w:p>
    <w:p w:rsidR="000C28F7" w:rsidRPr="006E231A" w:rsidRDefault="000C28F7" w:rsidP="00CA4092">
      <w:pPr>
        <w:rPr>
          <w:b/>
          <w:sz w:val="26"/>
          <w:szCs w:val="26"/>
        </w:rPr>
      </w:pPr>
      <w:r w:rsidRPr="006E231A">
        <w:rPr>
          <w:b/>
          <w:sz w:val="26"/>
          <w:szCs w:val="26"/>
        </w:rPr>
        <w:t>1. Mục tiêu của giáo dục STEM</w:t>
      </w:r>
    </w:p>
    <w:p w:rsidR="000C28F7" w:rsidRPr="006E231A" w:rsidRDefault="000C28F7" w:rsidP="00CA4092">
      <w:pPr>
        <w:ind w:firstLine="426"/>
        <w:jc w:val="both"/>
        <w:rPr>
          <w:sz w:val="26"/>
          <w:szCs w:val="26"/>
        </w:rPr>
      </w:pPr>
      <w:r w:rsidRPr="006E231A">
        <w:rPr>
          <w:sz w:val="26"/>
          <w:szCs w:val="26"/>
        </w:rPr>
        <w:t>Giáo dục STEM là một phương pháp dạy học nhằm hình thành, rèn luyện tri thức, năng lực cho học sinh (HS) thông qua các đề tài, các bài học, các chủ đề có nội dung thực tiễn.</w:t>
      </w:r>
    </w:p>
    <w:p w:rsidR="000C28F7" w:rsidRPr="006E231A" w:rsidRDefault="000C28F7" w:rsidP="00CA4092">
      <w:pPr>
        <w:ind w:firstLine="426"/>
        <w:jc w:val="both"/>
        <w:rPr>
          <w:sz w:val="26"/>
          <w:szCs w:val="26"/>
        </w:rPr>
      </w:pPr>
      <w:r w:rsidRPr="006E231A">
        <w:rPr>
          <w:sz w:val="26"/>
          <w:szCs w:val="26"/>
        </w:rPr>
        <w:t>Trong quá trình dạy học, các kiến thức và kỹ năng thuộc các lĩnh vực khoa học, công nghệ, kỹ thuật, toán học được hình thành và phát triển thông qua việc vận dụng, phối hợp chúng để giải quyết vấn đề thực tiễn được đặt ra.</w:t>
      </w:r>
    </w:p>
    <w:p w:rsidR="000C28F7" w:rsidRPr="006E231A" w:rsidRDefault="000C28F7" w:rsidP="00CA4092">
      <w:pPr>
        <w:ind w:firstLine="426"/>
        <w:jc w:val="both"/>
        <w:rPr>
          <w:sz w:val="26"/>
          <w:szCs w:val="26"/>
        </w:rPr>
      </w:pPr>
      <w:r w:rsidRPr="006E231A">
        <w:rPr>
          <w:sz w:val="26"/>
          <w:szCs w:val="26"/>
        </w:rPr>
        <w:t>Giáo dục STEM đề cao hoạt động thực hành và phương pháp mô hình trong giải quyết các vấn đề của thực tiễn cuộc sống thông qua hoạt động nhóm, hoạt động tập thể, hoạt động cộng đồng. Từ đó rèn luyện cho HS năng lực tư duy, sá</w:t>
      </w:r>
      <w:r w:rsidR="00362555">
        <w:rPr>
          <w:sz w:val="26"/>
          <w:szCs w:val="26"/>
        </w:rPr>
        <w:t>ng tạo, tranh luận, phản biện,</w:t>
      </w:r>
    </w:p>
    <w:p w:rsidR="000C28F7" w:rsidRPr="006E231A" w:rsidRDefault="000C28F7" w:rsidP="00CA4092">
      <w:pPr>
        <w:ind w:firstLine="426"/>
        <w:jc w:val="both"/>
        <w:rPr>
          <w:b/>
          <w:sz w:val="26"/>
          <w:szCs w:val="26"/>
        </w:rPr>
      </w:pPr>
      <w:r w:rsidRPr="006E231A">
        <w:rPr>
          <w:sz w:val="26"/>
          <w:szCs w:val="26"/>
        </w:rPr>
        <w:t>Giáo dục STEM cũng trang bị cho HS những kỹ năng phù hợp để phát triển trong thế kỷ 21: Tư duy phản biện và sáng tạo, Kỹ năng diễn đạt và thuyết trình, Kỹ năng trao đổi và cộng tác, Kỹ năng giải quyết vấn đề, Kỹ năng làm việc theo dự án …</w:t>
      </w:r>
    </w:p>
    <w:p w:rsidR="000C28F7" w:rsidRPr="006E231A" w:rsidRDefault="000C28F7" w:rsidP="00CA4092">
      <w:pPr>
        <w:rPr>
          <w:sz w:val="26"/>
          <w:szCs w:val="26"/>
        </w:rPr>
      </w:pPr>
      <w:r w:rsidRPr="006E231A">
        <w:rPr>
          <w:b/>
          <w:sz w:val="26"/>
          <w:szCs w:val="26"/>
        </w:rPr>
        <w:t>2. Yêu cầu về chủ đề giáo dục STEM</w:t>
      </w:r>
    </w:p>
    <w:p w:rsidR="000C28F7" w:rsidRPr="006E231A" w:rsidRDefault="000C28F7" w:rsidP="00CA4092">
      <w:pPr>
        <w:ind w:firstLine="284"/>
        <w:jc w:val="both"/>
        <w:rPr>
          <w:sz w:val="26"/>
          <w:szCs w:val="26"/>
        </w:rPr>
      </w:pPr>
      <w:r w:rsidRPr="006E231A">
        <w:rPr>
          <w:sz w:val="26"/>
          <w:szCs w:val="26"/>
        </w:rPr>
        <w:t>Các chủ đề GD STEM có thể được xây dựng, thực hiện với nhiều mức độ khác nhau tùy thuộc vào khả năng xây dựng kế hoạch dạy học, giáo dục của đơn vị và sự đáp ứng của học sinh. Cụ thể:</w:t>
      </w:r>
    </w:p>
    <w:p w:rsidR="000C28F7" w:rsidRPr="006E231A" w:rsidRDefault="000C28F7" w:rsidP="00CA4092">
      <w:pPr>
        <w:ind w:firstLine="284"/>
        <w:jc w:val="both"/>
        <w:rPr>
          <w:sz w:val="26"/>
          <w:szCs w:val="26"/>
        </w:rPr>
      </w:pPr>
      <w:r w:rsidRPr="006E231A">
        <w:rPr>
          <w:sz w:val="26"/>
          <w:szCs w:val="26"/>
        </w:rPr>
        <w:t xml:space="preserve">- Các chủ đề GD STEM có thể là các nội dung hẹp và đơn giản, thiết bị phương tiện thực hiện gọn nhẹ, thời gian thực hiện không dài và thường kết hợp trong một bài học hoặc một phần của bài học nhằm xây dựng hoặc minh họa cho kiến thức của bài học, </w:t>
      </w:r>
      <w:r w:rsidRPr="006E231A">
        <w:rPr>
          <w:sz w:val="26"/>
          <w:szCs w:val="26"/>
        </w:rPr>
        <w:lastRenderedPageBreak/>
        <w:t xml:space="preserve">vận dụng kiến thức của bài học để góp phần hình thành hoặc củng cố một kỹ năng thiết yếu trong cuộc sống. </w:t>
      </w:r>
    </w:p>
    <w:p w:rsidR="000C28F7" w:rsidRPr="006E231A" w:rsidRDefault="000C28F7" w:rsidP="00CA4092">
      <w:pPr>
        <w:ind w:firstLine="284"/>
        <w:jc w:val="both"/>
        <w:rPr>
          <w:sz w:val="26"/>
          <w:szCs w:val="26"/>
        </w:rPr>
      </w:pPr>
      <w:r w:rsidRPr="006E231A">
        <w:rPr>
          <w:sz w:val="26"/>
          <w:szCs w:val="26"/>
        </w:rPr>
        <w:t>- Các chủ đề GD STEM có nội dung của một dự án nhằm luyện tập tìm hiểu, giải quyết một vấn đề trong thực tiễn cuộc sống, liên hệ chủ yếu với kiến thức của một bài học, thiết bị phương tiện thực hiện không quá phức tạp, thời gian và công sức thực hiện không dài, hoặc các chủ đề có nội dung của một dự án nhằm luyện tập tìm hiểu, giải quyết một vấn đề trong thực tiễn cuộc sống có tính chất tích hợp, liên môn, cần đầu tư nhiều cho các thiết bị phương tiện thực hiện và có thể tốn nhiều thời gian, công sức.</w:t>
      </w:r>
    </w:p>
    <w:p w:rsidR="000C28F7" w:rsidRPr="006E231A" w:rsidRDefault="000C28F7" w:rsidP="00CA4092">
      <w:pPr>
        <w:pStyle w:val="NormalWeb"/>
        <w:spacing w:before="0" w:beforeAutospacing="0" w:after="0" w:afterAutospacing="0"/>
        <w:jc w:val="both"/>
        <w:rPr>
          <w:b/>
          <w:sz w:val="26"/>
          <w:szCs w:val="26"/>
        </w:rPr>
      </w:pPr>
      <w:r w:rsidRPr="006E231A">
        <w:rPr>
          <w:b/>
          <w:sz w:val="26"/>
          <w:szCs w:val="26"/>
          <w:lang w:val="en-US"/>
        </w:rPr>
        <w:t>3</w:t>
      </w:r>
      <w:r w:rsidRPr="006E231A">
        <w:rPr>
          <w:b/>
          <w:sz w:val="26"/>
          <w:szCs w:val="26"/>
        </w:rPr>
        <w:t>. Về hình thức tổ chức</w:t>
      </w:r>
    </w:p>
    <w:p w:rsidR="000C28F7" w:rsidRPr="006E231A" w:rsidRDefault="000C28F7" w:rsidP="00CA4092">
      <w:pPr>
        <w:pStyle w:val="NormalWeb"/>
        <w:spacing w:before="0" w:beforeAutospacing="0" w:after="0" w:afterAutospacing="0"/>
        <w:ind w:firstLine="567"/>
        <w:jc w:val="both"/>
        <w:rPr>
          <w:sz w:val="26"/>
          <w:szCs w:val="26"/>
          <w:lang w:val="en-US"/>
        </w:rPr>
      </w:pPr>
      <w:r w:rsidRPr="006E231A">
        <w:rPr>
          <w:b/>
          <w:sz w:val="26"/>
          <w:szCs w:val="26"/>
        </w:rPr>
        <w:tab/>
      </w:r>
      <w:r w:rsidRPr="006E231A">
        <w:rPr>
          <w:sz w:val="26"/>
          <w:szCs w:val="26"/>
        </w:rPr>
        <w:t xml:space="preserve">- </w:t>
      </w:r>
      <w:r w:rsidRPr="006E231A">
        <w:rPr>
          <w:sz w:val="26"/>
          <w:szCs w:val="26"/>
          <w:lang w:val="en-US"/>
        </w:rPr>
        <w:t>Các chủ đề dạy học theo định hướng giáo dục STEM có thể t</w:t>
      </w:r>
      <w:r w:rsidRPr="006E231A">
        <w:rPr>
          <w:sz w:val="26"/>
          <w:szCs w:val="26"/>
        </w:rPr>
        <w:t>ổ chức lồng ghép trong một tiết dạy</w:t>
      </w:r>
      <w:r w:rsidRPr="006E231A">
        <w:rPr>
          <w:sz w:val="26"/>
          <w:szCs w:val="26"/>
          <w:lang w:val="en-US"/>
        </w:rPr>
        <w:t xml:space="preserve"> học, trong</w:t>
      </w:r>
      <w:r w:rsidRPr="006E231A">
        <w:rPr>
          <w:sz w:val="26"/>
          <w:szCs w:val="26"/>
        </w:rPr>
        <w:t xml:space="preserve"> một bài học chính khóa; tổ chức trong một tiết dạy </w:t>
      </w:r>
      <w:r w:rsidRPr="006E231A">
        <w:rPr>
          <w:sz w:val="26"/>
          <w:szCs w:val="26"/>
          <w:lang w:val="en-US"/>
        </w:rPr>
        <w:t xml:space="preserve">học </w:t>
      </w:r>
      <w:r w:rsidRPr="006E231A">
        <w:rPr>
          <w:sz w:val="26"/>
          <w:szCs w:val="26"/>
        </w:rPr>
        <w:t xml:space="preserve">hoặc một bài học ngoại khóa; </w:t>
      </w:r>
      <w:r w:rsidRPr="006E231A">
        <w:rPr>
          <w:sz w:val="26"/>
          <w:szCs w:val="26"/>
          <w:lang w:val="en-US"/>
        </w:rPr>
        <w:t>Các chủ đề dạy học có thể được xây dựng theo Chương trình giáo dục nhà trường (đảm bảo sự đăng ký tham gia tự nguyện của học sinh và cha mẹ học sinh) được xây dựng trong kế hoạch giáo dục nhà trường.</w:t>
      </w:r>
    </w:p>
    <w:p w:rsidR="000C28F7" w:rsidRPr="006E231A" w:rsidRDefault="000C28F7" w:rsidP="00CA4092">
      <w:pPr>
        <w:pStyle w:val="NormalWeb"/>
        <w:spacing w:before="0" w:beforeAutospacing="0" w:after="0" w:afterAutospacing="0"/>
        <w:ind w:firstLine="567"/>
        <w:jc w:val="both"/>
        <w:rPr>
          <w:sz w:val="26"/>
          <w:szCs w:val="26"/>
          <w:lang w:val="en-US"/>
        </w:rPr>
      </w:pPr>
      <w:r w:rsidRPr="006E231A">
        <w:rPr>
          <w:sz w:val="26"/>
          <w:szCs w:val="26"/>
          <w:lang w:val="en-US"/>
        </w:rPr>
        <w:t xml:space="preserve">- Các chủ đề dạy học theo định hướng giáo dục STEM được </w:t>
      </w:r>
      <w:r w:rsidRPr="006E231A">
        <w:rPr>
          <w:sz w:val="26"/>
          <w:szCs w:val="26"/>
        </w:rPr>
        <w:t xml:space="preserve">xây dựng mới hoặc kết hợp với một </w:t>
      </w:r>
      <w:r w:rsidRPr="006E231A">
        <w:rPr>
          <w:sz w:val="26"/>
          <w:szCs w:val="26"/>
          <w:lang w:val="en-US"/>
        </w:rPr>
        <w:t xml:space="preserve">số giờ học tại </w:t>
      </w:r>
      <w:r w:rsidRPr="006E231A">
        <w:rPr>
          <w:sz w:val="26"/>
          <w:szCs w:val="26"/>
        </w:rPr>
        <w:t>phòng học bộ môn trong nhà trường nhằm trang bị một số công cụ thực hành thông dụng để tiến hành một số tiết học về GD STEM tại phòng bộ môn; tổ chức thành một cuộc thi trong phạm vi hẹp của nhóm hoặc lớp</w:t>
      </w:r>
      <w:r w:rsidRPr="006E231A">
        <w:rPr>
          <w:sz w:val="26"/>
          <w:szCs w:val="26"/>
          <w:lang w:val="en-US"/>
        </w:rPr>
        <w:t xml:space="preserve"> hay</w:t>
      </w:r>
      <w:r w:rsidRPr="006E231A">
        <w:rPr>
          <w:sz w:val="26"/>
          <w:szCs w:val="26"/>
        </w:rPr>
        <w:t xml:space="preserve"> tổ chức thành một cuộc thi trong phạm vi rộng </w:t>
      </w:r>
      <w:r w:rsidRPr="006E231A">
        <w:rPr>
          <w:sz w:val="26"/>
          <w:szCs w:val="26"/>
          <w:lang w:val="en-US"/>
        </w:rPr>
        <w:t>trong</w:t>
      </w:r>
      <w:r w:rsidRPr="006E231A">
        <w:rPr>
          <w:sz w:val="26"/>
          <w:szCs w:val="26"/>
        </w:rPr>
        <w:t xml:space="preserve"> nhà trường hoặc rộng hơn.</w:t>
      </w:r>
      <w:r w:rsidRPr="006E231A">
        <w:rPr>
          <w:sz w:val="26"/>
          <w:szCs w:val="26"/>
          <w:lang w:val="en-US"/>
        </w:rPr>
        <w:t xml:space="preserve"> Các nội dung này phải được tính toán phù hợp và đảm bảo việc thực hiện đầy đủ nội dung chương trình theo qui định.</w:t>
      </w:r>
    </w:p>
    <w:p w:rsidR="000C28F7" w:rsidRPr="006E231A" w:rsidRDefault="00EF1D85" w:rsidP="00CA4092">
      <w:pPr>
        <w:pStyle w:val="NormalWeb"/>
        <w:spacing w:before="0" w:beforeAutospacing="0" w:after="0" w:afterAutospacing="0"/>
        <w:jc w:val="both"/>
        <w:rPr>
          <w:sz w:val="26"/>
          <w:szCs w:val="26"/>
        </w:rPr>
      </w:pPr>
      <w:r w:rsidRPr="006E231A">
        <w:rPr>
          <w:b/>
          <w:sz w:val="26"/>
          <w:szCs w:val="26"/>
          <w:lang w:val="en-US"/>
        </w:rPr>
        <w:t>4</w:t>
      </w:r>
      <w:r w:rsidR="000C28F7" w:rsidRPr="006E231A">
        <w:rPr>
          <w:b/>
          <w:sz w:val="26"/>
          <w:szCs w:val="26"/>
        </w:rPr>
        <w:t>. Nguyên tắc</w:t>
      </w:r>
      <w:r w:rsidR="000C28F7" w:rsidRPr="006E231A">
        <w:rPr>
          <w:b/>
          <w:sz w:val="26"/>
          <w:szCs w:val="26"/>
          <w:lang w:val="en-US"/>
        </w:rPr>
        <w:t xml:space="preserve"> triển khai các chủ đề GD STEM</w:t>
      </w:r>
    </w:p>
    <w:p w:rsidR="000C28F7" w:rsidRPr="006E231A" w:rsidRDefault="000C28F7" w:rsidP="00CA4092">
      <w:pPr>
        <w:pStyle w:val="NormalWeb"/>
        <w:spacing w:before="0" w:beforeAutospacing="0" w:after="0" w:afterAutospacing="0"/>
        <w:ind w:firstLine="720"/>
        <w:jc w:val="both"/>
        <w:rPr>
          <w:sz w:val="26"/>
          <w:szCs w:val="26"/>
          <w:lang w:val="en-US"/>
        </w:rPr>
      </w:pPr>
      <w:r w:rsidRPr="006E231A">
        <w:rPr>
          <w:sz w:val="26"/>
          <w:szCs w:val="26"/>
          <w:lang w:val="en-US"/>
        </w:rPr>
        <w:t>- Đối với các chủ đề dạy học theo định hướng giáo dục STEM được t</w:t>
      </w:r>
      <w:r w:rsidRPr="006E231A">
        <w:rPr>
          <w:sz w:val="26"/>
          <w:szCs w:val="26"/>
        </w:rPr>
        <w:t>ổ chức lồng ghép trong tiết dạy</w:t>
      </w:r>
      <w:r w:rsidRPr="006E231A">
        <w:rPr>
          <w:sz w:val="26"/>
          <w:szCs w:val="26"/>
          <w:lang w:val="en-US"/>
        </w:rPr>
        <w:t xml:space="preserve"> học, trong</w:t>
      </w:r>
      <w:r w:rsidRPr="006E231A">
        <w:rPr>
          <w:sz w:val="26"/>
          <w:szCs w:val="26"/>
        </w:rPr>
        <w:t xml:space="preserve"> một bài học chính khóa</w:t>
      </w:r>
      <w:r w:rsidRPr="006E231A">
        <w:rPr>
          <w:sz w:val="26"/>
          <w:szCs w:val="26"/>
          <w:lang w:val="en-US"/>
        </w:rPr>
        <w:t xml:space="preserve"> phải đảm bảo không làm ảnh hưởng đến việc thực hiện nội dung chương trình dạy học bộ môn và được xây dựng trong kế hoạch dạy học của môn học và được hiệu trưởng phê duyệt,</w:t>
      </w:r>
    </w:p>
    <w:p w:rsidR="000C28F7" w:rsidRPr="006E231A" w:rsidRDefault="00EF1D85" w:rsidP="00CA4092">
      <w:pPr>
        <w:pStyle w:val="NormalWeb"/>
        <w:spacing w:before="0" w:beforeAutospacing="0" w:after="0" w:afterAutospacing="0"/>
        <w:jc w:val="both"/>
        <w:rPr>
          <w:b/>
          <w:sz w:val="26"/>
          <w:szCs w:val="26"/>
        </w:rPr>
      </w:pPr>
      <w:r w:rsidRPr="006E231A">
        <w:rPr>
          <w:b/>
          <w:sz w:val="26"/>
          <w:szCs w:val="26"/>
          <w:lang w:val="en-US"/>
        </w:rPr>
        <w:t>5</w:t>
      </w:r>
      <w:r w:rsidR="000C28F7" w:rsidRPr="006E231A">
        <w:rPr>
          <w:b/>
          <w:sz w:val="26"/>
          <w:szCs w:val="26"/>
        </w:rPr>
        <w:t>. Một số định hướng về cấu trúc của một chủ đề GD STEM</w:t>
      </w:r>
    </w:p>
    <w:p w:rsidR="000C28F7" w:rsidRPr="006E231A" w:rsidRDefault="000C28F7" w:rsidP="00CA4092">
      <w:pPr>
        <w:pStyle w:val="NormalWeb"/>
        <w:spacing w:before="0" w:beforeAutospacing="0" w:after="0" w:afterAutospacing="0"/>
        <w:ind w:firstLine="720"/>
        <w:jc w:val="both"/>
        <w:rPr>
          <w:b/>
          <w:sz w:val="26"/>
          <w:szCs w:val="26"/>
          <w:lang w:val="en-US"/>
        </w:rPr>
      </w:pPr>
      <w:r w:rsidRPr="006E231A">
        <w:rPr>
          <w:b/>
          <w:sz w:val="26"/>
          <w:szCs w:val="26"/>
          <w:lang w:val="en-US"/>
        </w:rPr>
        <w:t>a. Về nội dung</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rPr>
        <w:t>- Nội dung đề tài hẹp, thiết bị đơn giản, nhằm góp phần hình thành hoặc minh hoạ cho kiến thức khoa học; Nội dung đề tài hẹp, thiết bị đơn giản, nhằm rèn luyện vận dụng các kiến thức khoa học.</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rPr>
        <w:t xml:space="preserve">- Đề tài dạng một dự án trong thực tiễn cuộc sống, thiết bị và kiến thức không phức tạp, thời gian thực hiện không dài; Đề tài dạng một dự án trong thực tiễn cuộc sống, thiết bị và kiến thức khá phức tạp, cần nhiều thời gian thực hiện.   </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rPr>
        <w:t>- T</w:t>
      </w:r>
      <w:r w:rsidRPr="006E231A">
        <w:rPr>
          <w:sz w:val="26"/>
          <w:szCs w:val="26"/>
          <w:lang w:val="en-US"/>
        </w:rPr>
        <w:t>rong tổ chức t</w:t>
      </w:r>
      <w:r w:rsidRPr="006E231A">
        <w:rPr>
          <w:sz w:val="26"/>
          <w:szCs w:val="26"/>
        </w:rPr>
        <w:t>hực hiện chính khoá hay ngoại khóa</w:t>
      </w:r>
      <w:r w:rsidRPr="006E231A">
        <w:rPr>
          <w:sz w:val="26"/>
          <w:szCs w:val="26"/>
          <w:lang w:val="en-US"/>
        </w:rPr>
        <w:t>, các chủ đề GD  STEM đều phải xác định</w:t>
      </w:r>
      <w:r w:rsidRPr="006E231A">
        <w:rPr>
          <w:sz w:val="26"/>
          <w:szCs w:val="26"/>
        </w:rPr>
        <w:t xml:space="preserve"> các mục tiêu cần đạt được sau khi thực hiện đề tài, chủ đề.</w:t>
      </w:r>
    </w:p>
    <w:p w:rsidR="000C28F7" w:rsidRPr="006E231A" w:rsidRDefault="000C28F7" w:rsidP="00CA4092">
      <w:pPr>
        <w:pStyle w:val="NormalWeb"/>
        <w:spacing w:before="0" w:beforeAutospacing="0" w:after="0" w:afterAutospacing="0"/>
        <w:ind w:firstLine="720"/>
        <w:jc w:val="both"/>
        <w:rPr>
          <w:b/>
          <w:sz w:val="26"/>
          <w:szCs w:val="26"/>
          <w:lang w:val="en-US"/>
        </w:rPr>
      </w:pPr>
      <w:r w:rsidRPr="006E231A">
        <w:rPr>
          <w:b/>
          <w:sz w:val="26"/>
          <w:szCs w:val="26"/>
          <w:lang w:val="en-US"/>
        </w:rPr>
        <w:t>b. Về thời lượng thực hiện</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rPr>
        <w:t>Thời lượng thực hiện</w:t>
      </w:r>
      <w:r w:rsidRPr="006E231A">
        <w:rPr>
          <w:sz w:val="26"/>
          <w:szCs w:val="26"/>
          <w:lang w:val="en-US"/>
        </w:rPr>
        <w:t xml:space="preserve"> các Chủ đề GD STEM </w:t>
      </w:r>
      <w:r w:rsidRPr="006E231A">
        <w:rPr>
          <w:sz w:val="26"/>
          <w:szCs w:val="26"/>
        </w:rPr>
        <w:t>theo yêu cầu của đề tài, chủ đề.</w:t>
      </w:r>
    </w:p>
    <w:p w:rsidR="000C28F7" w:rsidRPr="006E231A" w:rsidRDefault="000C28F7" w:rsidP="00CA4092">
      <w:pPr>
        <w:pStyle w:val="NormalWeb"/>
        <w:spacing w:before="0" w:beforeAutospacing="0" w:after="0" w:afterAutospacing="0"/>
        <w:ind w:firstLine="720"/>
        <w:jc w:val="both"/>
        <w:rPr>
          <w:sz w:val="26"/>
          <w:szCs w:val="26"/>
        </w:rPr>
      </w:pPr>
      <w:r w:rsidRPr="006E231A">
        <w:rPr>
          <w:b/>
          <w:sz w:val="26"/>
          <w:szCs w:val="26"/>
          <w:lang w:val="en-US"/>
        </w:rPr>
        <w:t xml:space="preserve">c. Về </w:t>
      </w:r>
      <w:r w:rsidRPr="006E231A">
        <w:rPr>
          <w:b/>
          <w:sz w:val="26"/>
          <w:szCs w:val="26"/>
        </w:rPr>
        <w:t>yêu cầu khi triển khai các chủ đề GD STEM</w:t>
      </w:r>
    </w:p>
    <w:p w:rsidR="000C28F7" w:rsidRPr="006E231A" w:rsidRDefault="000C28F7" w:rsidP="00CA4092">
      <w:pPr>
        <w:pStyle w:val="NormalWeb"/>
        <w:spacing w:before="0" w:beforeAutospacing="0" w:after="0" w:afterAutospacing="0"/>
        <w:ind w:firstLine="720"/>
        <w:jc w:val="both"/>
        <w:rPr>
          <w:sz w:val="26"/>
          <w:szCs w:val="26"/>
          <w:lang w:val="en-US"/>
        </w:rPr>
      </w:pPr>
      <w:r w:rsidRPr="006E231A">
        <w:rPr>
          <w:sz w:val="26"/>
          <w:szCs w:val="26"/>
          <w:lang w:val="en-US"/>
        </w:rPr>
        <w:t>Các chủ đề GD STEM khi xây dựng và triển khai thực hiện phải có:</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lang w:val="en-US"/>
        </w:rPr>
        <w:t>-</w:t>
      </w:r>
      <w:r w:rsidRPr="006E231A">
        <w:rPr>
          <w:sz w:val="26"/>
          <w:szCs w:val="26"/>
        </w:rPr>
        <w:t xml:space="preserve"> Phần hướng dẫn dành cho </w:t>
      </w:r>
      <w:r w:rsidRPr="006E231A">
        <w:rPr>
          <w:sz w:val="26"/>
          <w:szCs w:val="26"/>
          <w:lang w:val="en-US"/>
        </w:rPr>
        <w:t>giáo viên</w:t>
      </w:r>
      <w:r w:rsidRPr="006E231A">
        <w:rPr>
          <w:sz w:val="26"/>
          <w:szCs w:val="26"/>
        </w:rPr>
        <w:t xml:space="preserve"> về các nguyên vật liệu, công cụ thực hiện, các tư liệu để GV dẫn nhập vào đề tài</w:t>
      </w:r>
      <w:r w:rsidRPr="006E231A">
        <w:rPr>
          <w:sz w:val="26"/>
          <w:szCs w:val="26"/>
          <w:lang w:val="en-US"/>
        </w:rPr>
        <w:t>;</w:t>
      </w:r>
      <w:r w:rsidRPr="006E231A">
        <w:rPr>
          <w:sz w:val="26"/>
          <w:szCs w:val="26"/>
        </w:rPr>
        <w:t xml:space="preserve"> các thông tin trong lịch sử và cuộc sống để dẫn đến nhu cầu tìm hiểu, nghiên cứu đề tài, chủ đề; các nội dung cần nghiên cứu, giải quyết; các phương án, kịch bản đề xuất để GV hướng dẫn, tổ chức HS thực hiện đề tài, chủ đề.</w:t>
      </w:r>
    </w:p>
    <w:p w:rsidR="000C28F7" w:rsidRPr="006E231A" w:rsidRDefault="000C28F7" w:rsidP="00CA4092">
      <w:pPr>
        <w:pStyle w:val="NormalWeb"/>
        <w:spacing w:before="0" w:beforeAutospacing="0" w:after="0" w:afterAutospacing="0"/>
        <w:ind w:firstLine="720"/>
        <w:jc w:val="both"/>
        <w:rPr>
          <w:sz w:val="26"/>
          <w:szCs w:val="26"/>
        </w:rPr>
      </w:pPr>
      <w:r w:rsidRPr="006E231A">
        <w:rPr>
          <w:sz w:val="26"/>
          <w:szCs w:val="26"/>
        </w:rPr>
        <w:t xml:space="preserve">- Phần hướng dẫn dành cho </w:t>
      </w:r>
      <w:r w:rsidRPr="006E231A">
        <w:rPr>
          <w:sz w:val="26"/>
          <w:szCs w:val="26"/>
          <w:lang w:val="en-US"/>
        </w:rPr>
        <w:t>học sinh</w:t>
      </w:r>
      <w:r w:rsidRPr="006E231A">
        <w:rPr>
          <w:sz w:val="26"/>
          <w:szCs w:val="26"/>
        </w:rPr>
        <w:t>: Phiếu học tập</w:t>
      </w:r>
      <w:r w:rsidRPr="006E231A">
        <w:rPr>
          <w:sz w:val="26"/>
          <w:szCs w:val="26"/>
          <w:lang w:val="en-US"/>
        </w:rPr>
        <w:t xml:space="preserve"> (</w:t>
      </w:r>
      <w:r w:rsidRPr="006E231A">
        <w:rPr>
          <w:sz w:val="26"/>
          <w:szCs w:val="26"/>
        </w:rPr>
        <w:t>gợi ý, hướng dẫn các công việc HS cần thực hiện</w:t>
      </w:r>
      <w:r w:rsidRPr="006E231A">
        <w:rPr>
          <w:sz w:val="26"/>
          <w:szCs w:val="26"/>
          <w:lang w:val="en-US"/>
        </w:rPr>
        <w:t>,</w:t>
      </w:r>
      <w:r w:rsidRPr="006E231A">
        <w:rPr>
          <w:sz w:val="26"/>
          <w:szCs w:val="26"/>
        </w:rPr>
        <w:t xml:space="preserve"> các nội dung </w:t>
      </w:r>
      <w:r w:rsidRPr="006E231A">
        <w:rPr>
          <w:sz w:val="26"/>
          <w:szCs w:val="26"/>
          <w:lang w:val="en-US"/>
        </w:rPr>
        <w:t>học sinh</w:t>
      </w:r>
      <w:r w:rsidRPr="006E231A">
        <w:rPr>
          <w:sz w:val="26"/>
          <w:szCs w:val="26"/>
        </w:rPr>
        <w:t xml:space="preserve"> cần báo cáo, trả lời, luyện tập khi thực hiện đề tài, chủ đề</w:t>
      </w:r>
      <w:r w:rsidRPr="006E231A">
        <w:rPr>
          <w:sz w:val="26"/>
          <w:szCs w:val="26"/>
          <w:lang w:val="en-US"/>
        </w:rPr>
        <w:t>)</w:t>
      </w:r>
      <w:r w:rsidRPr="006E231A">
        <w:rPr>
          <w:sz w:val="26"/>
          <w:szCs w:val="26"/>
        </w:rPr>
        <w:t xml:space="preserve">; các vấn đề gợi ý để </w:t>
      </w:r>
      <w:r w:rsidRPr="006E231A">
        <w:rPr>
          <w:sz w:val="26"/>
          <w:szCs w:val="26"/>
          <w:lang w:val="en-US"/>
        </w:rPr>
        <w:t>học sinh</w:t>
      </w:r>
      <w:r w:rsidRPr="006E231A">
        <w:rPr>
          <w:sz w:val="26"/>
          <w:szCs w:val="26"/>
        </w:rPr>
        <w:t xml:space="preserve"> có thể luyện tập, tìm hiểu mở rộng, nâng cao hoặc nghiên cứu chuyên sâu hơn sau khi đã thực hiện đề tài, chủ để trong phạm vi thời gian, nội dung quy định.  </w:t>
      </w:r>
    </w:p>
    <w:p w:rsidR="007A3125" w:rsidRPr="006E231A" w:rsidRDefault="007A3125" w:rsidP="00CA4092">
      <w:pPr>
        <w:pStyle w:val="NormalWeb"/>
        <w:spacing w:before="0" w:beforeAutospacing="0" w:after="0" w:afterAutospacing="0"/>
        <w:jc w:val="both"/>
        <w:rPr>
          <w:b/>
          <w:sz w:val="26"/>
          <w:szCs w:val="26"/>
          <w:lang w:val="en-US"/>
        </w:rPr>
      </w:pPr>
    </w:p>
    <w:p w:rsidR="00EF1D85" w:rsidRPr="006E231A" w:rsidRDefault="00525FC9" w:rsidP="00CA4092">
      <w:pPr>
        <w:pStyle w:val="NormalWeb"/>
        <w:spacing w:before="0" w:beforeAutospacing="0" w:after="0" w:afterAutospacing="0"/>
        <w:jc w:val="both"/>
        <w:rPr>
          <w:b/>
          <w:sz w:val="26"/>
          <w:szCs w:val="26"/>
          <w:lang w:val="en-US"/>
        </w:rPr>
      </w:pPr>
      <w:r w:rsidRPr="006E231A">
        <w:rPr>
          <w:b/>
          <w:sz w:val="26"/>
          <w:szCs w:val="26"/>
          <w:lang w:val="en-US"/>
        </w:rPr>
        <w:t>III. TỔ CHỨC THỰC HIỆN:</w:t>
      </w:r>
    </w:p>
    <w:p w:rsidR="00D069CC" w:rsidRPr="006E231A" w:rsidRDefault="00525FC9" w:rsidP="00525FC9">
      <w:pPr>
        <w:pStyle w:val="NormalWeb"/>
        <w:spacing w:before="0" w:beforeAutospacing="0" w:after="0" w:afterAutospacing="0"/>
        <w:jc w:val="both"/>
        <w:rPr>
          <w:sz w:val="26"/>
          <w:szCs w:val="26"/>
          <w:lang w:val="en-US"/>
        </w:rPr>
      </w:pPr>
      <w:r w:rsidRPr="006E231A">
        <w:rPr>
          <w:b/>
          <w:sz w:val="26"/>
          <w:szCs w:val="26"/>
          <w:lang w:val="en-US"/>
        </w:rPr>
        <w:t>1</w:t>
      </w:r>
      <w:r w:rsidR="00DF6B0F" w:rsidRPr="006E231A">
        <w:rPr>
          <w:b/>
          <w:sz w:val="26"/>
          <w:szCs w:val="26"/>
          <w:lang w:val="en-US"/>
        </w:rPr>
        <w:t xml:space="preserve">. </w:t>
      </w:r>
      <w:r w:rsidR="00DC292B" w:rsidRPr="006E231A">
        <w:rPr>
          <w:b/>
          <w:sz w:val="26"/>
          <w:szCs w:val="26"/>
          <w:lang w:val="en-US"/>
        </w:rPr>
        <w:t>Báo cáo chuyên đề</w:t>
      </w:r>
    </w:p>
    <w:p w:rsidR="00EF1D85" w:rsidRPr="006E231A" w:rsidRDefault="00DC292B" w:rsidP="00CA4092">
      <w:pPr>
        <w:pStyle w:val="NormalWeb"/>
        <w:spacing w:before="0" w:beforeAutospacing="0" w:after="0" w:afterAutospacing="0"/>
        <w:ind w:firstLine="720"/>
        <w:jc w:val="both"/>
        <w:rPr>
          <w:sz w:val="26"/>
          <w:szCs w:val="26"/>
          <w:lang w:val="en-US"/>
        </w:rPr>
      </w:pPr>
      <w:r w:rsidRPr="006E231A">
        <w:rPr>
          <w:sz w:val="26"/>
          <w:szCs w:val="26"/>
          <w:lang w:val="en-US"/>
        </w:rPr>
        <w:t>Phó Hiệu trưởng b</w:t>
      </w:r>
      <w:r w:rsidR="00DF6B0F" w:rsidRPr="006E231A">
        <w:rPr>
          <w:sz w:val="26"/>
          <w:szCs w:val="26"/>
          <w:lang w:val="en-US"/>
        </w:rPr>
        <w:t>áo cáo chuyên đề “Dạy học theo định hướng Giáo dục STEM” trong buổi họp chuyên môn toàn t</w:t>
      </w:r>
      <w:r w:rsidR="00362555">
        <w:rPr>
          <w:sz w:val="26"/>
          <w:szCs w:val="26"/>
          <w:lang w:val="en-US"/>
        </w:rPr>
        <w:t>rường tháng 11</w:t>
      </w:r>
      <w:r w:rsidRPr="006E231A">
        <w:rPr>
          <w:sz w:val="26"/>
          <w:szCs w:val="26"/>
          <w:lang w:val="en-US"/>
        </w:rPr>
        <w:t>/2017; cung cấp các tài liệu về GD STEM đến  giáo viên</w:t>
      </w:r>
      <w:r w:rsidR="00DF6B0F" w:rsidRPr="006E231A">
        <w:rPr>
          <w:sz w:val="26"/>
          <w:szCs w:val="26"/>
          <w:lang w:val="en-US"/>
        </w:rPr>
        <w:t xml:space="preserve"> và </w:t>
      </w:r>
      <w:r w:rsidRPr="006E231A">
        <w:rPr>
          <w:sz w:val="26"/>
          <w:szCs w:val="26"/>
          <w:lang w:val="en-US"/>
        </w:rPr>
        <w:t>g</w:t>
      </w:r>
      <w:r w:rsidR="00DF6B0F" w:rsidRPr="006E231A">
        <w:rPr>
          <w:sz w:val="26"/>
          <w:szCs w:val="26"/>
          <w:lang w:val="en-US"/>
        </w:rPr>
        <w:t xml:space="preserve">iáo viên tham khảo </w:t>
      </w:r>
      <w:r w:rsidRPr="006E231A">
        <w:rPr>
          <w:sz w:val="26"/>
          <w:szCs w:val="26"/>
          <w:lang w:val="en-US"/>
        </w:rPr>
        <w:t xml:space="preserve">thêm </w:t>
      </w:r>
      <w:r w:rsidR="00DF6B0F" w:rsidRPr="006E231A">
        <w:rPr>
          <w:sz w:val="26"/>
          <w:szCs w:val="26"/>
          <w:lang w:val="en-US"/>
        </w:rPr>
        <w:t>về GD STEM</w:t>
      </w:r>
      <w:r w:rsidRPr="006E231A">
        <w:rPr>
          <w:sz w:val="26"/>
          <w:szCs w:val="26"/>
          <w:lang w:val="en-US"/>
        </w:rPr>
        <w:t xml:space="preserve"> trên mạng internet.</w:t>
      </w:r>
    </w:p>
    <w:p w:rsidR="00D069CC" w:rsidRPr="006E231A" w:rsidRDefault="00525FC9" w:rsidP="00525FC9">
      <w:pPr>
        <w:pStyle w:val="NormalWeb"/>
        <w:spacing w:before="0" w:beforeAutospacing="0" w:after="0" w:afterAutospacing="0"/>
        <w:jc w:val="both"/>
        <w:rPr>
          <w:b/>
          <w:sz w:val="26"/>
          <w:szCs w:val="26"/>
          <w:lang w:val="en-US"/>
        </w:rPr>
      </w:pPr>
      <w:r w:rsidRPr="006E231A">
        <w:rPr>
          <w:b/>
          <w:sz w:val="26"/>
          <w:szCs w:val="26"/>
          <w:lang w:val="en-US"/>
        </w:rPr>
        <w:t>2</w:t>
      </w:r>
      <w:r w:rsidR="00D069CC" w:rsidRPr="006E231A">
        <w:rPr>
          <w:b/>
          <w:sz w:val="26"/>
          <w:szCs w:val="26"/>
          <w:lang w:val="en-US"/>
        </w:rPr>
        <w:t xml:space="preserve">. </w:t>
      </w:r>
      <w:r w:rsidR="004A4C47" w:rsidRPr="006E231A">
        <w:rPr>
          <w:b/>
          <w:sz w:val="26"/>
          <w:szCs w:val="26"/>
          <w:lang w:val="en-US"/>
        </w:rPr>
        <w:t>Các tổ bộ môn</w:t>
      </w:r>
    </w:p>
    <w:p w:rsidR="00D069CC" w:rsidRPr="006E231A" w:rsidRDefault="00E90B6C" w:rsidP="00CA4092">
      <w:pPr>
        <w:pStyle w:val="NormalWeb"/>
        <w:spacing w:before="0" w:beforeAutospacing="0" w:after="0" w:afterAutospacing="0"/>
        <w:ind w:firstLine="720"/>
        <w:jc w:val="both"/>
        <w:rPr>
          <w:sz w:val="26"/>
          <w:szCs w:val="26"/>
          <w:lang w:val="en-US"/>
        </w:rPr>
      </w:pPr>
      <w:r w:rsidRPr="006E231A">
        <w:rPr>
          <w:sz w:val="26"/>
          <w:szCs w:val="26"/>
          <w:lang w:val="en-US"/>
        </w:rPr>
        <w:t xml:space="preserve">Sau khi nghe báo cáo chuyên đề về GD STEM, </w:t>
      </w:r>
      <w:r w:rsidR="001B344F" w:rsidRPr="006E231A">
        <w:rPr>
          <w:sz w:val="26"/>
          <w:szCs w:val="26"/>
          <w:lang w:val="en-US"/>
        </w:rPr>
        <w:t>và qua dự tiết</w:t>
      </w:r>
      <w:r w:rsidR="00362555">
        <w:rPr>
          <w:sz w:val="26"/>
          <w:szCs w:val="26"/>
          <w:lang w:val="en-US"/>
        </w:rPr>
        <w:t xml:space="preserve"> thao giảng toàn trường tháng 03</w:t>
      </w:r>
      <w:r w:rsidR="001B344F" w:rsidRPr="006E231A">
        <w:rPr>
          <w:sz w:val="26"/>
          <w:szCs w:val="26"/>
          <w:lang w:val="en-US"/>
        </w:rPr>
        <w:t xml:space="preserve">/2017, </w:t>
      </w:r>
      <w:r w:rsidR="00D66D73">
        <w:rPr>
          <w:sz w:val="26"/>
          <w:szCs w:val="26"/>
          <w:lang w:val="en-US"/>
        </w:rPr>
        <w:t>các tổ bộ môn họp</w:t>
      </w:r>
      <w:r w:rsidRPr="006E231A">
        <w:rPr>
          <w:sz w:val="26"/>
          <w:szCs w:val="26"/>
          <w:lang w:val="en-US"/>
        </w:rPr>
        <w:t xml:space="preserve"> </w:t>
      </w:r>
      <w:r w:rsidR="008F27DC" w:rsidRPr="006E231A">
        <w:rPr>
          <w:sz w:val="26"/>
          <w:szCs w:val="26"/>
          <w:lang w:val="en-US"/>
        </w:rPr>
        <w:t xml:space="preserve">cùng </w:t>
      </w:r>
      <w:r w:rsidRPr="006E231A">
        <w:rPr>
          <w:sz w:val="26"/>
          <w:szCs w:val="26"/>
          <w:lang w:val="en-US"/>
        </w:rPr>
        <w:t xml:space="preserve">xây dựng </w:t>
      </w:r>
      <w:r w:rsidR="001B344F" w:rsidRPr="006E231A">
        <w:rPr>
          <w:sz w:val="26"/>
          <w:szCs w:val="26"/>
          <w:lang w:val="en-US"/>
        </w:rPr>
        <w:t>dạy học GD STEM một bài</w:t>
      </w:r>
      <w:r w:rsidR="00D66D73">
        <w:rPr>
          <w:sz w:val="26"/>
          <w:szCs w:val="26"/>
          <w:lang w:val="en-US"/>
        </w:rPr>
        <w:t xml:space="preserve"> cụ thể</w:t>
      </w:r>
      <w:r w:rsidR="001B344F" w:rsidRPr="006E231A">
        <w:rPr>
          <w:sz w:val="26"/>
          <w:szCs w:val="26"/>
          <w:lang w:val="en-US"/>
        </w:rPr>
        <w:t xml:space="preserve"> để GV trong tổ thực hiện trong tiết dạy</w:t>
      </w:r>
      <w:r w:rsidR="009B6F7F" w:rsidRPr="006E231A">
        <w:rPr>
          <w:sz w:val="26"/>
          <w:szCs w:val="26"/>
          <w:lang w:val="en-US"/>
        </w:rPr>
        <w:t>.</w:t>
      </w:r>
      <w:r w:rsidRPr="006E231A">
        <w:rPr>
          <w:sz w:val="26"/>
          <w:szCs w:val="26"/>
          <w:lang w:val="en-US"/>
        </w:rPr>
        <w:t xml:space="preserve"> </w:t>
      </w:r>
      <w:r w:rsidR="001B344F" w:rsidRPr="006E231A">
        <w:rPr>
          <w:sz w:val="26"/>
          <w:szCs w:val="26"/>
          <w:lang w:val="en-US"/>
        </w:rPr>
        <w:t>Bước đầu các chủ đề cần đơn giản về thiết bị, thời gian ngắn, nhằm làm qu</w:t>
      </w:r>
      <w:r w:rsidR="008F27DC" w:rsidRPr="006E231A">
        <w:rPr>
          <w:sz w:val="26"/>
          <w:szCs w:val="26"/>
          <w:lang w:val="en-US"/>
        </w:rPr>
        <w:t>e</w:t>
      </w:r>
      <w:r w:rsidR="001B344F" w:rsidRPr="006E231A">
        <w:rPr>
          <w:sz w:val="26"/>
          <w:szCs w:val="26"/>
          <w:lang w:val="en-US"/>
        </w:rPr>
        <w:t xml:space="preserve">n </w:t>
      </w:r>
      <w:r w:rsidR="004A4C47" w:rsidRPr="006E231A">
        <w:rPr>
          <w:sz w:val="26"/>
          <w:szCs w:val="26"/>
          <w:lang w:val="en-US"/>
        </w:rPr>
        <w:t xml:space="preserve">dạy học </w:t>
      </w:r>
      <w:r w:rsidR="001B344F" w:rsidRPr="006E231A">
        <w:rPr>
          <w:sz w:val="26"/>
          <w:szCs w:val="26"/>
          <w:lang w:val="en-US"/>
        </w:rPr>
        <w:t>với GD STEM.</w:t>
      </w:r>
      <w:r w:rsidR="007A3125" w:rsidRPr="006E231A">
        <w:rPr>
          <w:sz w:val="26"/>
          <w:szCs w:val="26"/>
          <w:lang w:val="en-US"/>
        </w:rPr>
        <w:t xml:space="preserve"> Qua đó rút kinh nghiệm nhằm giúp GV </w:t>
      </w:r>
      <w:r w:rsidR="00E97C68">
        <w:rPr>
          <w:sz w:val="26"/>
          <w:szCs w:val="26"/>
          <w:lang w:val="en-US"/>
        </w:rPr>
        <w:t xml:space="preserve">bước đầu </w:t>
      </w:r>
      <w:r w:rsidR="007A3125" w:rsidRPr="006E231A">
        <w:rPr>
          <w:sz w:val="26"/>
          <w:szCs w:val="26"/>
          <w:lang w:val="en-US"/>
        </w:rPr>
        <w:t xml:space="preserve">vận dụng </w:t>
      </w:r>
      <w:r w:rsidR="004A4C47" w:rsidRPr="006E231A">
        <w:rPr>
          <w:sz w:val="26"/>
          <w:szCs w:val="26"/>
          <w:lang w:val="en-US"/>
        </w:rPr>
        <w:t xml:space="preserve">dạy học </w:t>
      </w:r>
      <w:r w:rsidR="007A3125" w:rsidRPr="006E231A">
        <w:rPr>
          <w:sz w:val="26"/>
          <w:szCs w:val="26"/>
          <w:lang w:val="en-US"/>
        </w:rPr>
        <w:t xml:space="preserve">GD STEM trong dạy học </w:t>
      </w:r>
      <w:r w:rsidR="00D66D73">
        <w:rPr>
          <w:sz w:val="26"/>
          <w:szCs w:val="26"/>
          <w:lang w:val="en-US"/>
        </w:rPr>
        <w:t xml:space="preserve">hợp lý, </w:t>
      </w:r>
      <w:r w:rsidR="00E97C68">
        <w:rPr>
          <w:sz w:val="26"/>
          <w:szCs w:val="26"/>
          <w:lang w:val="en-US"/>
        </w:rPr>
        <w:t>hiệu quả, thiết thực để chuẩn bị năm học sau GV vận dụng thường xuyên và linh hoạt.</w:t>
      </w:r>
    </w:p>
    <w:p w:rsidR="009D671A" w:rsidRPr="006E231A" w:rsidRDefault="00525FC9" w:rsidP="00525FC9">
      <w:pPr>
        <w:pStyle w:val="NormalWeb"/>
        <w:spacing w:before="0" w:beforeAutospacing="0" w:after="0" w:afterAutospacing="0"/>
        <w:jc w:val="both"/>
        <w:rPr>
          <w:b/>
          <w:sz w:val="26"/>
          <w:szCs w:val="26"/>
          <w:lang w:val="en-US"/>
        </w:rPr>
      </w:pPr>
      <w:r w:rsidRPr="006E231A">
        <w:rPr>
          <w:b/>
          <w:sz w:val="26"/>
          <w:szCs w:val="26"/>
          <w:lang w:val="en-US"/>
        </w:rPr>
        <w:t>3</w:t>
      </w:r>
      <w:r w:rsidR="009D671A" w:rsidRPr="006E231A">
        <w:rPr>
          <w:b/>
          <w:sz w:val="26"/>
          <w:szCs w:val="26"/>
          <w:lang w:val="en-US"/>
        </w:rPr>
        <w:t>. Thao giảng toàn trường về GD STEM</w:t>
      </w:r>
    </w:p>
    <w:p w:rsidR="009D671A" w:rsidRPr="006E231A" w:rsidRDefault="009D671A" w:rsidP="00CA4092">
      <w:pPr>
        <w:pStyle w:val="NormalWeb"/>
        <w:spacing w:before="0" w:beforeAutospacing="0" w:after="0" w:afterAutospacing="0"/>
        <w:ind w:firstLine="720"/>
        <w:jc w:val="both"/>
        <w:rPr>
          <w:sz w:val="26"/>
          <w:szCs w:val="26"/>
          <w:lang w:val="en-US"/>
        </w:rPr>
      </w:pPr>
      <w:r w:rsidRPr="006E231A">
        <w:rPr>
          <w:sz w:val="26"/>
          <w:szCs w:val="26"/>
          <w:lang w:val="en-US"/>
        </w:rPr>
        <w:t xml:space="preserve">Tổ chức thao giảng toàn trường về </w:t>
      </w:r>
      <w:r w:rsidR="0045494C" w:rsidRPr="006E231A">
        <w:rPr>
          <w:sz w:val="26"/>
          <w:szCs w:val="26"/>
          <w:lang w:val="en-US"/>
        </w:rPr>
        <w:t xml:space="preserve">dạy học </w:t>
      </w:r>
      <w:r w:rsidRPr="006E231A">
        <w:rPr>
          <w:sz w:val="26"/>
          <w:szCs w:val="26"/>
          <w:lang w:val="en-US"/>
        </w:rPr>
        <w:t xml:space="preserve">GD STEM </w:t>
      </w:r>
      <w:r w:rsidR="00666FBC" w:rsidRPr="006E231A">
        <w:rPr>
          <w:sz w:val="26"/>
          <w:szCs w:val="26"/>
          <w:lang w:val="en-US"/>
        </w:rPr>
        <w:t>1 tiết/ học kỳ</w:t>
      </w:r>
      <w:r w:rsidR="00362555">
        <w:rPr>
          <w:sz w:val="26"/>
          <w:szCs w:val="26"/>
          <w:lang w:val="en-US"/>
        </w:rPr>
        <w:t xml:space="preserve"> 2</w:t>
      </w:r>
      <w:r w:rsidR="00666FBC" w:rsidRPr="006E231A">
        <w:rPr>
          <w:sz w:val="26"/>
          <w:szCs w:val="26"/>
          <w:lang w:val="en-US"/>
        </w:rPr>
        <w:t>.</w:t>
      </w:r>
    </w:p>
    <w:p w:rsidR="0045494C" w:rsidRPr="006E231A" w:rsidRDefault="0045494C" w:rsidP="0045494C">
      <w:pPr>
        <w:pStyle w:val="NormalWeb"/>
        <w:spacing w:before="0" w:beforeAutospacing="0" w:after="0" w:afterAutospacing="0"/>
        <w:ind w:firstLine="720"/>
        <w:jc w:val="both"/>
        <w:rPr>
          <w:sz w:val="26"/>
          <w:szCs w:val="26"/>
          <w:lang w:val="en-US"/>
        </w:rPr>
      </w:pPr>
      <w:r w:rsidRPr="006E231A">
        <w:rPr>
          <w:sz w:val="26"/>
          <w:szCs w:val="26"/>
          <w:lang w:val="en-US"/>
        </w:rPr>
        <w:t xml:space="preserve">Tháng </w:t>
      </w:r>
      <w:r w:rsidR="00362555">
        <w:rPr>
          <w:sz w:val="26"/>
          <w:szCs w:val="26"/>
          <w:lang w:val="en-US"/>
        </w:rPr>
        <w:t>0</w:t>
      </w:r>
      <w:r w:rsidR="00E97C68">
        <w:rPr>
          <w:sz w:val="26"/>
          <w:szCs w:val="26"/>
          <w:lang w:val="en-US"/>
        </w:rPr>
        <w:t>3</w:t>
      </w:r>
      <w:r w:rsidRPr="006E231A">
        <w:rPr>
          <w:sz w:val="26"/>
          <w:szCs w:val="26"/>
          <w:lang w:val="en-US"/>
        </w:rPr>
        <w:t>/2018: Thao giả</w:t>
      </w:r>
      <w:r w:rsidR="00362555">
        <w:rPr>
          <w:sz w:val="26"/>
          <w:szCs w:val="26"/>
          <w:lang w:val="en-US"/>
        </w:rPr>
        <w:t>ng dạy học GD STEM môn Tin học</w:t>
      </w:r>
      <w:r w:rsidRPr="006E231A">
        <w:rPr>
          <w:sz w:val="26"/>
          <w:szCs w:val="26"/>
          <w:lang w:val="en-US"/>
        </w:rPr>
        <w:t xml:space="preserve"> </w:t>
      </w:r>
      <w:r w:rsidR="00E97C68">
        <w:rPr>
          <w:sz w:val="26"/>
          <w:szCs w:val="26"/>
          <w:lang w:val="en-US"/>
        </w:rPr>
        <w:t>lớp 8 Bài: Làm việc với dãy số GV dạy: Lưu Thị Thanh Trúc</w:t>
      </w:r>
      <w:r w:rsidR="00362555">
        <w:rPr>
          <w:sz w:val="26"/>
          <w:szCs w:val="26"/>
          <w:lang w:val="en-US"/>
        </w:rPr>
        <w:t>.</w:t>
      </w:r>
    </w:p>
    <w:p w:rsidR="00921372" w:rsidRPr="006E231A" w:rsidRDefault="0045494C" w:rsidP="00CA4092">
      <w:pPr>
        <w:pStyle w:val="NormalWeb"/>
        <w:spacing w:before="0" w:beforeAutospacing="0" w:after="0" w:afterAutospacing="0"/>
        <w:jc w:val="both"/>
        <w:rPr>
          <w:b/>
          <w:sz w:val="26"/>
          <w:szCs w:val="26"/>
          <w:lang w:val="en-US"/>
        </w:rPr>
      </w:pPr>
      <w:r w:rsidRPr="006E231A">
        <w:rPr>
          <w:b/>
          <w:sz w:val="26"/>
          <w:szCs w:val="26"/>
          <w:lang w:val="en-US"/>
        </w:rPr>
        <w:t>4</w:t>
      </w:r>
      <w:r w:rsidR="00921372" w:rsidRPr="006E231A">
        <w:rPr>
          <w:b/>
          <w:sz w:val="26"/>
          <w:szCs w:val="26"/>
          <w:lang w:val="en-US"/>
        </w:rPr>
        <w:t>. Tiến độ thời gian</w:t>
      </w:r>
    </w:p>
    <w:p w:rsidR="008C69C7" w:rsidRPr="006E231A" w:rsidRDefault="008C69C7" w:rsidP="00CA4092">
      <w:pPr>
        <w:pStyle w:val="NormalWeb"/>
        <w:spacing w:before="0" w:beforeAutospacing="0" w:after="0" w:afterAutospacing="0"/>
        <w:jc w:val="both"/>
        <w:rPr>
          <w:b/>
          <w:sz w:val="26"/>
          <w:szCs w:val="26"/>
          <w:lang w:val="en-US"/>
        </w:rPr>
      </w:pPr>
    </w:p>
    <w:tbl>
      <w:tblPr>
        <w:tblStyle w:val="TableGrid"/>
        <w:tblW w:w="9493" w:type="dxa"/>
        <w:tblLook w:val="04A0" w:firstRow="1" w:lastRow="0" w:firstColumn="1" w:lastColumn="0" w:noHBand="0" w:noVBand="1"/>
      </w:tblPr>
      <w:tblGrid>
        <w:gridCol w:w="1870"/>
        <w:gridCol w:w="5638"/>
        <w:gridCol w:w="1985"/>
      </w:tblGrid>
      <w:tr w:rsidR="00666FBC" w:rsidRPr="006E231A" w:rsidTr="004A4C47">
        <w:tc>
          <w:tcPr>
            <w:tcW w:w="1870" w:type="dxa"/>
          </w:tcPr>
          <w:p w:rsidR="00666FBC" w:rsidRPr="006E231A" w:rsidRDefault="00666FBC" w:rsidP="00CA4092">
            <w:pPr>
              <w:pStyle w:val="NormalWeb"/>
              <w:spacing w:before="0" w:beforeAutospacing="0" w:after="0" w:afterAutospacing="0"/>
              <w:jc w:val="center"/>
              <w:rPr>
                <w:sz w:val="26"/>
                <w:szCs w:val="26"/>
                <w:lang w:val="en-US"/>
              </w:rPr>
            </w:pPr>
            <w:r w:rsidRPr="006E231A">
              <w:rPr>
                <w:sz w:val="26"/>
                <w:szCs w:val="26"/>
                <w:lang w:val="en-US"/>
              </w:rPr>
              <w:t>Tháng</w:t>
            </w:r>
          </w:p>
        </w:tc>
        <w:tc>
          <w:tcPr>
            <w:tcW w:w="5638" w:type="dxa"/>
          </w:tcPr>
          <w:p w:rsidR="00666FBC" w:rsidRPr="006E231A" w:rsidRDefault="00666FBC" w:rsidP="00CA4092">
            <w:pPr>
              <w:pStyle w:val="NormalWeb"/>
              <w:spacing w:before="0" w:beforeAutospacing="0" w:after="0" w:afterAutospacing="0"/>
              <w:jc w:val="center"/>
              <w:rPr>
                <w:sz w:val="26"/>
                <w:szCs w:val="26"/>
                <w:lang w:val="en-US"/>
              </w:rPr>
            </w:pPr>
            <w:r w:rsidRPr="006E231A">
              <w:rPr>
                <w:sz w:val="26"/>
                <w:szCs w:val="26"/>
                <w:lang w:val="en-US"/>
              </w:rPr>
              <w:t>Nội dung công việc</w:t>
            </w:r>
          </w:p>
        </w:tc>
        <w:tc>
          <w:tcPr>
            <w:tcW w:w="1985" w:type="dxa"/>
          </w:tcPr>
          <w:p w:rsidR="00666FBC" w:rsidRPr="006E231A" w:rsidRDefault="00666FBC" w:rsidP="00CA4092">
            <w:pPr>
              <w:pStyle w:val="NormalWeb"/>
              <w:spacing w:before="0" w:beforeAutospacing="0" w:after="0" w:afterAutospacing="0"/>
              <w:jc w:val="center"/>
              <w:rPr>
                <w:sz w:val="26"/>
                <w:szCs w:val="26"/>
                <w:lang w:val="en-US"/>
              </w:rPr>
            </w:pPr>
            <w:r w:rsidRPr="006E231A">
              <w:rPr>
                <w:sz w:val="26"/>
                <w:szCs w:val="26"/>
                <w:lang w:val="en-US"/>
              </w:rPr>
              <w:t>Phân công</w:t>
            </w:r>
          </w:p>
        </w:tc>
      </w:tr>
      <w:tr w:rsidR="00666FBC" w:rsidRPr="006E231A" w:rsidTr="00107E57">
        <w:tc>
          <w:tcPr>
            <w:tcW w:w="1870" w:type="dxa"/>
            <w:vAlign w:val="center"/>
          </w:tcPr>
          <w:p w:rsidR="00666FBC" w:rsidRPr="006E231A" w:rsidRDefault="00362555" w:rsidP="00107E57">
            <w:pPr>
              <w:pStyle w:val="NormalWeb"/>
              <w:spacing w:before="0" w:beforeAutospacing="0" w:after="0" w:afterAutospacing="0"/>
              <w:jc w:val="center"/>
              <w:rPr>
                <w:sz w:val="26"/>
                <w:szCs w:val="26"/>
                <w:lang w:val="en-US"/>
              </w:rPr>
            </w:pPr>
            <w:r>
              <w:rPr>
                <w:sz w:val="26"/>
                <w:szCs w:val="26"/>
                <w:lang w:val="en-US"/>
              </w:rPr>
              <w:t>11</w:t>
            </w:r>
            <w:r w:rsidR="00666FBC" w:rsidRPr="006E231A">
              <w:rPr>
                <w:sz w:val="26"/>
                <w:szCs w:val="26"/>
                <w:lang w:val="en-US"/>
              </w:rPr>
              <w:t>/2017</w:t>
            </w:r>
          </w:p>
        </w:tc>
        <w:tc>
          <w:tcPr>
            <w:tcW w:w="5638" w:type="dxa"/>
          </w:tcPr>
          <w:p w:rsidR="00666FBC" w:rsidRPr="006E231A" w:rsidRDefault="00666FBC" w:rsidP="00CA4092">
            <w:pPr>
              <w:pStyle w:val="NormalWeb"/>
              <w:spacing w:before="0" w:beforeAutospacing="0" w:after="0" w:afterAutospacing="0"/>
              <w:rPr>
                <w:sz w:val="26"/>
                <w:szCs w:val="26"/>
                <w:lang w:val="en-US"/>
              </w:rPr>
            </w:pPr>
            <w:r w:rsidRPr="006E231A">
              <w:rPr>
                <w:sz w:val="26"/>
                <w:szCs w:val="26"/>
                <w:lang w:val="en-US"/>
              </w:rPr>
              <w:t>- Báo cáo chuyên đề “Dạy học theo định hướng Giáo dục STEM” trong buổi họp CM toàn trường.</w:t>
            </w:r>
          </w:p>
          <w:p w:rsidR="00666FBC" w:rsidRPr="006E231A" w:rsidRDefault="00666FBC" w:rsidP="004A4C47">
            <w:pPr>
              <w:pStyle w:val="NormalWeb"/>
              <w:spacing w:before="0" w:beforeAutospacing="0" w:after="0" w:afterAutospacing="0"/>
              <w:rPr>
                <w:sz w:val="26"/>
                <w:szCs w:val="26"/>
                <w:lang w:val="en-US"/>
              </w:rPr>
            </w:pPr>
            <w:r w:rsidRPr="006E231A">
              <w:rPr>
                <w:sz w:val="26"/>
                <w:szCs w:val="26"/>
                <w:lang w:val="en-US"/>
              </w:rPr>
              <w:t>- Xây dựng chương trình dạy học các chủ đề GD STEM toàn trường.</w:t>
            </w:r>
          </w:p>
        </w:tc>
        <w:tc>
          <w:tcPr>
            <w:tcW w:w="1985" w:type="dxa"/>
          </w:tcPr>
          <w:p w:rsidR="00666FBC" w:rsidRPr="006E231A" w:rsidRDefault="00666FBC" w:rsidP="00CA4092">
            <w:pPr>
              <w:pStyle w:val="NormalWeb"/>
              <w:spacing w:before="0" w:beforeAutospacing="0" w:after="0" w:afterAutospacing="0"/>
              <w:jc w:val="both"/>
              <w:rPr>
                <w:sz w:val="26"/>
                <w:szCs w:val="26"/>
                <w:lang w:val="en-US"/>
              </w:rPr>
            </w:pPr>
            <w:r w:rsidRPr="006E231A">
              <w:rPr>
                <w:sz w:val="26"/>
                <w:szCs w:val="26"/>
                <w:lang w:val="en-US"/>
              </w:rPr>
              <w:t>- Ban lãnh đạo</w:t>
            </w:r>
          </w:p>
          <w:p w:rsidR="00666FBC" w:rsidRPr="006E231A" w:rsidRDefault="00666FBC" w:rsidP="00CA4092">
            <w:pPr>
              <w:pStyle w:val="NormalWeb"/>
              <w:spacing w:before="0" w:beforeAutospacing="0" w:after="0" w:afterAutospacing="0"/>
              <w:jc w:val="both"/>
              <w:rPr>
                <w:sz w:val="26"/>
                <w:szCs w:val="26"/>
                <w:lang w:val="en-US"/>
              </w:rPr>
            </w:pPr>
          </w:p>
          <w:p w:rsidR="004A4C47" w:rsidRPr="006E231A" w:rsidRDefault="004A4C47" w:rsidP="00CA4092">
            <w:pPr>
              <w:pStyle w:val="NormalWeb"/>
              <w:spacing w:before="0" w:beforeAutospacing="0" w:after="0" w:afterAutospacing="0"/>
              <w:jc w:val="both"/>
              <w:rPr>
                <w:sz w:val="26"/>
                <w:szCs w:val="26"/>
                <w:lang w:val="en-US"/>
              </w:rPr>
            </w:pPr>
          </w:p>
          <w:p w:rsidR="00666FBC" w:rsidRPr="006E231A" w:rsidRDefault="006052AD" w:rsidP="004A4C47">
            <w:pPr>
              <w:pStyle w:val="NormalWeb"/>
              <w:spacing w:before="0" w:beforeAutospacing="0" w:after="0" w:afterAutospacing="0"/>
              <w:rPr>
                <w:sz w:val="26"/>
                <w:szCs w:val="26"/>
                <w:lang w:val="en-US"/>
              </w:rPr>
            </w:pPr>
            <w:r w:rsidRPr="006E231A">
              <w:rPr>
                <w:sz w:val="26"/>
                <w:szCs w:val="26"/>
                <w:lang w:val="en-US"/>
              </w:rPr>
              <w:t>- Ban lãnh đạo</w:t>
            </w:r>
          </w:p>
        </w:tc>
      </w:tr>
      <w:tr w:rsidR="00666FBC" w:rsidRPr="006E231A" w:rsidTr="00107E57">
        <w:tc>
          <w:tcPr>
            <w:tcW w:w="1870" w:type="dxa"/>
            <w:vAlign w:val="center"/>
          </w:tcPr>
          <w:p w:rsidR="00666FBC" w:rsidRPr="006E231A" w:rsidRDefault="00E97C68" w:rsidP="00107E57">
            <w:pPr>
              <w:pStyle w:val="NormalWeb"/>
              <w:spacing w:before="0" w:beforeAutospacing="0" w:after="0" w:afterAutospacing="0"/>
              <w:jc w:val="center"/>
              <w:rPr>
                <w:sz w:val="26"/>
                <w:szCs w:val="26"/>
                <w:lang w:val="en-US"/>
              </w:rPr>
            </w:pPr>
            <w:r>
              <w:rPr>
                <w:sz w:val="26"/>
                <w:szCs w:val="26"/>
                <w:lang w:val="en-US"/>
              </w:rPr>
              <w:t>03</w:t>
            </w:r>
            <w:r w:rsidR="00666FBC" w:rsidRPr="006E231A">
              <w:rPr>
                <w:sz w:val="26"/>
                <w:szCs w:val="26"/>
                <w:lang w:val="en-US"/>
              </w:rPr>
              <w:t>/201</w:t>
            </w:r>
            <w:r w:rsidR="00362555">
              <w:rPr>
                <w:sz w:val="26"/>
                <w:szCs w:val="26"/>
                <w:lang w:val="en-US"/>
              </w:rPr>
              <w:t>8</w:t>
            </w:r>
          </w:p>
        </w:tc>
        <w:tc>
          <w:tcPr>
            <w:tcW w:w="5638" w:type="dxa"/>
          </w:tcPr>
          <w:p w:rsidR="00666FBC" w:rsidRPr="006E231A" w:rsidRDefault="00666FBC" w:rsidP="00CA4092">
            <w:pPr>
              <w:pStyle w:val="NormalWeb"/>
              <w:spacing w:before="0" w:beforeAutospacing="0" w:after="0" w:afterAutospacing="0"/>
              <w:jc w:val="both"/>
              <w:rPr>
                <w:sz w:val="26"/>
                <w:szCs w:val="26"/>
                <w:lang w:val="en-US"/>
              </w:rPr>
            </w:pPr>
            <w:r w:rsidRPr="006E231A">
              <w:rPr>
                <w:sz w:val="26"/>
                <w:szCs w:val="26"/>
                <w:lang w:val="en-US"/>
              </w:rPr>
              <w:t xml:space="preserve">- Thao giảng toàn trường 1 tiết về GD STEM. </w:t>
            </w:r>
          </w:p>
          <w:p w:rsidR="004A4C47" w:rsidRPr="006E231A" w:rsidRDefault="004A4C47" w:rsidP="004A4C47">
            <w:pPr>
              <w:pStyle w:val="NormalWeb"/>
              <w:spacing w:before="0" w:beforeAutospacing="0" w:after="0" w:afterAutospacing="0"/>
              <w:jc w:val="both"/>
              <w:rPr>
                <w:sz w:val="26"/>
                <w:szCs w:val="26"/>
                <w:lang w:val="en-US"/>
              </w:rPr>
            </w:pPr>
            <w:r w:rsidRPr="006E231A">
              <w:rPr>
                <w:sz w:val="26"/>
                <w:szCs w:val="26"/>
                <w:lang w:val="en-US"/>
              </w:rPr>
              <w:t>- Các tổ cùng xây dựng 1 tiết dạy GD STEM. GV vận dụng vào tiết dạy trên lớp.</w:t>
            </w:r>
          </w:p>
          <w:p w:rsidR="00666FBC" w:rsidRPr="006E231A" w:rsidRDefault="00666FBC" w:rsidP="004A4C47">
            <w:pPr>
              <w:pStyle w:val="NormalWeb"/>
              <w:spacing w:before="0" w:beforeAutospacing="0" w:after="0" w:afterAutospacing="0"/>
              <w:jc w:val="both"/>
              <w:rPr>
                <w:sz w:val="26"/>
                <w:szCs w:val="26"/>
                <w:lang w:val="en-US"/>
              </w:rPr>
            </w:pPr>
            <w:r w:rsidRPr="006E231A">
              <w:rPr>
                <w:sz w:val="26"/>
                <w:szCs w:val="26"/>
                <w:lang w:val="en-US"/>
              </w:rPr>
              <w:t>- Rút kinh nghiệm về hiện dạy học GD STEM HKI.</w:t>
            </w:r>
          </w:p>
        </w:tc>
        <w:tc>
          <w:tcPr>
            <w:tcW w:w="1985" w:type="dxa"/>
          </w:tcPr>
          <w:p w:rsidR="004A4C47" w:rsidRPr="006E231A" w:rsidRDefault="00362555" w:rsidP="004A4C47">
            <w:pPr>
              <w:pStyle w:val="NormalWeb"/>
              <w:spacing w:before="0" w:beforeAutospacing="0" w:after="0" w:afterAutospacing="0"/>
              <w:rPr>
                <w:sz w:val="26"/>
                <w:szCs w:val="26"/>
                <w:lang w:val="en-US"/>
              </w:rPr>
            </w:pPr>
            <w:r>
              <w:rPr>
                <w:sz w:val="26"/>
                <w:szCs w:val="26"/>
                <w:lang w:val="en-US"/>
              </w:rPr>
              <w:t>- Môn Tin học</w:t>
            </w:r>
          </w:p>
          <w:p w:rsidR="006052AD" w:rsidRPr="006E231A" w:rsidRDefault="006052AD" w:rsidP="00CA4092">
            <w:pPr>
              <w:pStyle w:val="NormalWeb"/>
              <w:spacing w:before="0" w:beforeAutospacing="0" w:after="0" w:afterAutospacing="0"/>
              <w:rPr>
                <w:sz w:val="26"/>
                <w:szCs w:val="26"/>
                <w:lang w:val="en-US"/>
              </w:rPr>
            </w:pPr>
            <w:r w:rsidRPr="006E231A">
              <w:rPr>
                <w:sz w:val="26"/>
                <w:szCs w:val="26"/>
                <w:lang w:val="en-US"/>
              </w:rPr>
              <w:t>-TT CM</w:t>
            </w:r>
          </w:p>
          <w:p w:rsidR="004A4C47" w:rsidRPr="006E231A" w:rsidRDefault="004A4C47" w:rsidP="00CA4092">
            <w:pPr>
              <w:pStyle w:val="NormalWeb"/>
              <w:spacing w:before="0" w:beforeAutospacing="0" w:after="0" w:afterAutospacing="0"/>
              <w:rPr>
                <w:sz w:val="26"/>
                <w:szCs w:val="26"/>
                <w:lang w:val="en-US"/>
              </w:rPr>
            </w:pPr>
          </w:p>
          <w:p w:rsidR="00666FBC" w:rsidRPr="006E231A" w:rsidRDefault="006052AD" w:rsidP="00CA4092">
            <w:pPr>
              <w:pStyle w:val="NormalWeb"/>
              <w:spacing w:before="0" w:beforeAutospacing="0" w:after="0" w:afterAutospacing="0"/>
              <w:rPr>
                <w:sz w:val="26"/>
                <w:szCs w:val="26"/>
                <w:lang w:val="en-US"/>
              </w:rPr>
            </w:pPr>
            <w:r w:rsidRPr="006E231A">
              <w:rPr>
                <w:sz w:val="26"/>
                <w:szCs w:val="26"/>
                <w:lang w:val="en-US"/>
              </w:rPr>
              <w:t>- Ban lãnh đạo.</w:t>
            </w:r>
          </w:p>
        </w:tc>
      </w:tr>
      <w:tr w:rsidR="00666FBC" w:rsidRPr="006E231A" w:rsidTr="00107E57">
        <w:tc>
          <w:tcPr>
            <w:tcW w:w="1870" w:type="dxa"/>
            <w:vAlign w:val="center"/>
          </w:tcPr>
          <w:p w:rsidR="00666FBC" w:rsidRPr="006E231A" w:rsidRDefault="00362555" w:rsidP="00107E57">
            <w:pPr>
              <w:pStyle w:val="NormalWeb"/>
              <w:spacing w:before="0" w:beforeAutospacing="0" w:after="0" w:afterAutospacing="0"/>
              <w:jc w:val="center"/>
              <w:rPr>
                <w:sz w:val="26"/>
                <w:szCs w:val="26"/>
                <w:lang w:val="en-US"/>
              </w:rPr>
            </w:pPr>
            <w:r>
              <w:rPr>
                <w:sz w:val="26"/>
                <w:szCs w:val="26"/>
                <w:lang w:val="en-US"/>
              </w:rPr>
              <w:t>03/2018 đến 5</w:t>
            </w:r>
            <w:r w:rsidR="00666FBC" w:rsidRPr="006E231A">
              <w:rPr>
                <w:sz w:val="26"/>
                <w:szCs w:val="26"/>
                <w:lang w:val="en-US"/>
              </w:rPr>
              <w:t>/2018</w:t>
            </w:r>
          </w:p>
        </w:tc>
        <w:tc>
          <w:tcPr>
            <w:tcW w:w="5638" w:type="dxa"/>
          </w:tcPr>
          <w:p w:rsidR="004A4C47" w:rsidRPr="006E231A" w:rsidRDefault="004A4C47" w:rsidP="004A4C47">
            <w:pPr>
              <w:pStyle w:val="NormalWeb"/>
              <w:spacing w:before="0" w:beforeAutospacing="0" w:after="0" w:afterAutospacing="0"/>
              <w:jc w:val="both"/>
              <w:rPr>
                <w:sz w:val="26"/>
                <w:szCs w:val="26"/>
                <w:lang w:val="en-US"/>
              </w:rPr>
            </w:pPr>
            <w:r w:rsidRPr="006E231A">
              <w:rPr>
                <w:sz w:val="26"/>
                <w:szCs w:val="26"/>
                <w:lang w:val="en-US"/>
              </w:rPr>
              <w:t xml:space="preserve">- Các tổ thực hiện </w:t>
            </w:r>
            <w:r w:rsidR="00107E57">
              <w:rPr>
                <w:sz w:val="26"/>
                <w:szCs w:val="26"/>
                <w:lang w:val="en-US"/>
              </w:rPr>
              <w:t xml:space="preserve">vận dụng </w:t>
            </w:r>
            <w:r w:rsidRPr="006E231A">
              <w:rPr>
                <w:sz w:val="26"/>
                <w:szCs w:val="26"/>
                <w:lang w:val="en-US"/>
              </w:rPr>
              <w:t>dạy học GD STEM</w:t>
            </w:r>
            <w:r w:rsidR="00D66D73">
              <w:rPr>
                <w:sz w:val="26"/>
                <w:szCs w:val="26"/>
                <w:lang w:val="en-US"/>
              </w:rPr>
              <w:t xml:space="preserve"> vào tiết dạy</w:t>
            </w:r>
            <w:r w:rsidRPr="006E231A">
              <w:rPr>
                <w:sz w:val="26"/>
                <w:szCs w:val="26"/>
                <w:lang w:val="en-US"/>
              </w:rPr>
              <w:t>.</w:t>
            </w:r>
          </w:p>
          <w:p w:rsidR="00666FBC" w:rsidRPr="006E231A" w:rsidRDefault="00666FBC" w:rsidP="00F81F07">
            <w:pPr>
              <w:pStyle w:val="NormalWeb"/>
              <w:spacing w:before="0" w:beforeAutospacing="0" w:after="0" w:afterAutospacing="0"/>
              <w:jc w:val="both"/>
              <w:rPr>
                <w:sz w:val="26"/>
                <w:szCs w:val="26"/>
                <w:lang w:val="en-US"/>
              </w:rPr>
            </w:pPr>
            <w:r w:rsidRPr="006E231A">
              <w:rPr>
                <w:sz w:val="26"/>
                <w:szCs w:val="26"/>
                <w:lang w:val="en-US"/>
              </w:rPr>
              <w:t>- Rút kinh nghiệm về hiện dạy học GD STEM HKII.</w:t>
            </w:r>
          </w:p>
        </w:tc>
        <w:tc>
          <w:tcPr>
            <w:tcW w:w="1985" w:type="dxa"/>
          </w:tcPr>
          <w:p w:rsidR="006052AD" w:rsidRPr="006E231A" w:rsidRDefault="006052AD" w:rsidP="00CA4092">
            <w:pPr>
              <w:pStyle w:val="NormalWeb"/>
              <w:spacing w:before="0" w:beforeAutospacing="0" w:after="0" w:afterAutospacing="0"/>
              <w:rPr>
                <w:sz w:val="26"/>
                <w:szCs w:val="26"/>
                <w:lang w:val="en-US"/>
              </w:rPr>
            </w:pPr>
            <w:r w:rsidRPr="006E231A">
              <w:rPr>
                <w:sz w:val="26"/>
                <w:szCs w:val="26"/>
                <w:lang w:val="en-US"/>
              </w:rPr>
              <w:t>-TT CM</w:t>
            </w:r>
          </w:p>
          <w:p w:rsidR="00362555" w:rsidRDefault="00362555" w:rsidP="00CA4092">
            <w:pPr>
              <w:pStyle w:val="NormalWeb"/>
              <w:spacing w:before="0" w:beforeAutospacing="0" w:after="0" w:afterAutospacing="0"/>
              <w:rPr>
                <w:sz w:val="26"/>
                <w:szCs w:val="26"/>
                <w:lang w:val="en-US"/>
              </w:rPr>
            </w:pPr>
          </w:p>
          <w:p w:rsidR="00666FBC" w:rsidRPr="006E231A" w:rsidRDefault="006052AD" w:rsidP="00CA4092">
            <w:pPr>
              <w:pStyle w:val="NormalWeb"/>
              <w:spacing w:before="0" w:beforeAutospacing="0" w:after="0" w:afterAutospacing="0"/>
              <w:rPr>
                <w:sz w:val="26"/>
                <w:szCs w:val="26"/>
                <w:lang w:val="en-US"/>
              </w:rPr>
            </w:pPr>
            <w:r w:rsidRPr="006E231A">
              <w:rPr>
                <w:sz w:val="26"/>
                <w:szCs w:val="26"/>
                <w:lang w:val="en-US"/>
              </w:rPr>
              <w:t>- Ban lãnh đạo.</w:t>
            </w:r>
          </w:p>
        </w:tc>
      </w:tr>
    </w:tbl>
    <w:p w:rsidR="0092606E" w:rsidRPr="006E231A" w:rsidRDefault="0092606E" w:rsidP="00CA4092">
      <w:pPr>
        <w:tabs>
          <w:tab w:val="center" w:pos="6300"/>
        </w:tabs>
        <w:jc w:val="both"/>
        <w:rPr>
          <w:b/>
          <w:i/>
          <w:sz w:val="26"/>
          <w:szCs w:val="26"/>
        </w:rPr>
      </w:pPr>
    </w:p>
    <w:p w:rsidR="0028792F" w:rsidRPr="006E231A" w:rsidRDefault="0028792F" w:rsidP="00CA4092">
      <w:pPr>
        <w:tabs>
          <w:tab w:val="center" w:pos="6300"/>
        </w:tabs>
        <w:jc w:val="both"/>
        <w:rPr>
          <w:b/>
          <w:sz w:val="26"/>
          <w:szCs w:val="26"/>
        </w:rPr>
      </w:pPr>
      <w:r w:rsidRPr="006E231A">
        <w:rPr>
          <w:b/>
          <w:i/>
          <w:sz w:val="26"/>
          <w:szCs w:val="26"/>
        </w:rPr>
        <w:t>Nơi nhận</w:t>
      </w:r>
      <w:r w:rsidRPr="006E231A">
        <w:rPr>
          <w:b/>
          <w:sz w:val="26"/>
          <w:szCs w:val="26"/>
        </w:rPr>
        <w:tab/>
      </w:r>
    </w:p>
    <w:p w:rsidR="0028792F" w:rsidRPr="006E231A" w:rsidRDefault="0028792F" w:rsidP="00CA4092">
      <w:pPr>
        <w:tabs>
          <w:tab w:val="center" w:pos="6300"/>
        </w:tabs>
        <w:jc w:val="both"/>
        <w:rPr>
          <w:b/>
          <w:sz w:val="26"/>
          <w:szCs w:val="26"/>
        </w:rPr>
      </w:pPr>
      <w:r w:rsidRPr="00362555">
        <w:rPr>
          <w:i/>
          <w:sz w:val="26"/>
          <w:szCs w:val="26"/>
        </w:rPr>
        <w:t>- BGH, TTCM;</w:t>
      </w:r>
      <w:r w:rsidRPr="006E231A">
        <w:rPr>
          <w:b/>
          <w:sz w:val="26"/>
          <w:szCs w:val="26"/>
        </w:rPr>
        <w:tab/>
      </w:r>
      <w:r w:rsidR="00362555">
        <w:rPr>
          <w:b/>
          <w:sz w:val="26"/>
          <w:szCs w:val="26"/>
        </w:rPr>
        <w:tab/>
      </w:r>
      <w:r w:rsidRPr="006E231A">
        <w:rPr>
          <w:b/>
          <w:sz w:val="26"/>
          <w:szCs w:val="26"/>
        </w:rPr>
        <w:t xml:space="preserve"> </w:t>
      </w:r>
      <w:r w:rsidR="00362555">
        <w:rPr>
          <w:b/>
          <w:sz w:val="26"/>
          <w:szCs w:val="26"/>
        </w:rPr>
        <w:t xml:space="preserve">     </w:t>
      </w:r>
      <w:r w:rsidRPr="006E231A">
        <w:rPr>
          <w:b/>
          <w:sz w:val="26"/>
          <w:szCs w:val="26"/>
        </w:rPr>
        <w:t>HIỆU TRƯỞNG</w:t>
      </w:r>
    </w:p>
    <w:p w:rsidR="0028792F" w:rsidRPr="00362555" w:rsidRDefault="0028792F" w:rsidP="00CA4092">
      <w:pPr>
        <w:tabs>
          <w:tab w:val="center" w:pos="6300"/>
        </w:tabs>
        <w:jc w:val="both"/>
        <w:rPr>
          <w:i/>
          <w:sz w:val="26"/>
          <w:szCs w:val="26"/>
        </w:rPr>
      </w:pPr>
      <w:r w:rsidRPr="00362555">
        <w:rPr>
          <w:i/>
          <w:sz w:val="26"/>
          <w:szCs w:val="26"/>
        </w:rPr>
        <w:t>- Lưu: VT.</w:t>
      </w:r>
    </w:p>
    <w:p w:rsidR="0028792F" w:rsidRDefault="0028792F" w:rsidP="00CA4092">
      <w:pPr>
        <w:tabs>
          <w:tab w:val="center" w:pos="6300"/>
        </w:tabs>
        <w:jc w:val="both"/>
        <w:rPr>
          <w:b/>
          <w:sz w:val="26"/>
          <w:szCs w:val="26"/>
        </w:rPr>
      </w:pPr>
    </w:p>
    <w:p w:rsidR="006E231A" w:rsidRDefault="006E231A" w:rsidP="00CA4092">
      <w:pPr>
        <w:tabs>
          <w:tab w:val="center" w:pos="6300"/>
        </w:tabs>
        <w:jc w:val="both"/>
        <w:rPr>
          <w:b/>
          <w:sz w:val="26"/>
          <w:szCs w:val="26"/>
        </w:rPr>
      </w:pPr>
    </w:p>
    <w:p w:rsidR="006E231A" w:rsidRDefault="006E231A" w:rsidP="00CA4092">
      <w:pPr>
        <w:tabs>
          <w:tab w:val="center" w:pos="6300"/>
        </w:tabs>
        <w:jc w:val="both"/>
        <w:rPr>
          <w:b/>
          <w:sz w:val="26"/>
          <w:szCs w:val="26"/>
        </w:rPr>
      </w:pPr>
      <w:bookmarkStart w:id="0" w:name="_GoBack"/>
      <w:bookmarkEnd w:id="0"/>
    </w:p>
    <w:p w:rsidR="006E231A" w:rsidRPr="006E231A" w:rsidRDefault="006E231A" w:rsidP="00CA4092">
      <w:pPr>
        <w:tabs>
          <w:tab w:val="center" w:pos="6300"/>
        </w:tabs>
        <w:jc w:val="both"/>
        <w:rPr>
          <w:b/>
          <w:sz w:val="26"/>
          <w:szCs w:val="26"/>
        </w:rPr>
      </w:pPr>
    </w:p>
    <w:p w:rsidR="0028792F" w:rsidRPr="00362555" w:rsidRDefault="00362555" w:rsidP="00CA4092">
      <w:pPr>
        <w:tabs>
          <w:tab w:val="center" w:pos="6300"/>
        </w:tabs>
        <w:jc w:val="both"/>
        <w:rPr>
          <w:b/>
        </w:rPr>
      </w:pPr>
      <w:r>
        <w:rPr>
          <w:b/>
          <w:sz w:val="26"/>
          <w:szCs w:val="26"/>
        </w:rPr>
        <w:tab/>
      </w:r>
      <w:r>
        <w:rPr>
          <w:b/>
          <w:sz w:val="26"/>
          <w:szCs w:val="26"/>
        </w:rPr>
        <w:tab/>
      </w:r>
      <w:r w:rsidRPr="00362555">
        <w:rPr>
          <w:b/>
        </w:rPr>
        <w:t>Nguyễn Thị Bích Liên</w:t>
      </w:r>
    </w:p>
    <w:sectPr w:rsidR="0028792F" w:rsidRPr="00362555" w:rsidSect="00107E57">
      <w:pgSz w:w="11909" w:h="16834" w:code="9"/>
      <w:pgMar w:top="864" w:right="1008" w:bottom="79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1D3F"/>
    <w:multiLevelType w:val="hybridMultilevel"/>
    <w:tmpl w:val="5CB6086E"/>
    <w:lvl w:ilvl="0" w:tplc="A69E7FB2">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5640A11"/>
    <w:multiLevelType w:val="hybridMultilevel"/>
    <w:tmpl w:val="AEAC6B18"/>
    <w:lvl w:ilvl="0" w:tplc="4954A00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C4"/>
    <w:rsid w:val="00010B75"/>
    <w:rsid w:val="000271A5"/>
    <w:rsid w:val="00032A6A"/>
    <w:rsid w:val="00043672"/>
    <w:rsid w:val="00045753"/>
    <w:rsid w:val="000459A7"/>
    <w:rsid w:val="00060B12"/>
    <w:rsid w:val="00060C92"/>
    <w:rsid w:val="00083470"/>
    <w:rsid w:val="00091E4D"/>
    <w:rsid w:val="000B2D66"/>
    <w:rsid w:val="000C28F7"/>
    <w:rsid w:val="000C328D"/>
    <w:rsid w:val="000C515F"/>
    <w:rsid w:val="000E2322"/>
    <w:rsid w:val="001019EB"/>
    <w:rsid w:val="00103E79"/>
    <w:rsid w:val="00107E57"/>
    <w:rsid w:val="00141345"/>
    <w:rsid w:val="00157638"/>
    <w:rsid w:val="0017371D"/>
    <w:rsid w:val="001820E1"/>
    <w:rsid w:val="00194F20"/>
    <w:rsid w:val="001A016B"/>
    <w:rsid w:val="001A0E2D"/>
    <w:rsid w:val="001B0388"/>
    <w:rsid w:val="001B16E9"/>
    <w:rsid w:val="001B344F"/>
    <w:rsid w:val="001C0B1E"/>
    <w:rsid w:val="001C0DD4"/>
    <w:rsid w:val="001E2576"/>
    <w:rsid w:val="001E72FE"/>
    <w:rsid w:val="002037BA"/>
    <w:rsid w:val="00203D31"/>
    <w:rsid w:val="00204FDF"/>
    <w:rsid w:val="0020565A"/>
    <w:rsid w:val="002067C5"/>
    <w:rsid w:val="002107FA"/>
    <w:rsid w:val="00216075"/>
    <w:rsid w:val="00226B2A"/>
    <w:rsid w:val="002309B8"/>
    <w:rsid w:val="00230B84"/>
    <w:rsid w:val="00233E3B"/>
    <w:rsid w:val="00262213"/>
    <w:rsid w:val="00264D42"/>
    <w:rsid w:val="0028792F"/>
    <w:rsid w:val="002A6A87"/>
    <w:rsid w:val="002B0EC7"/>
    <w:rsid w:val="002C043E"/>
    <w:rsid w:val="002F6E2C"/>
    <w:rsid w:val="003120F1"/>
    <w:rsid w:val="003256A2"/>
    <w:rsid w:val="00362555"/>
    <w:rsid w:val="003877E7"/>
    <w:rsid w:val="003B75D6"/>
    <w:rsid w:val="003F11EE"/>
    <w:rsid w:val="003F5392"/>
    <w:rsid w:val="00411DBA"/>
    <w:rsid w:val="00433427"/>
    <w:rsid w:val="00443D6E"/>
    <w:rsid w:val="004442B0"/>
    <w:rsid w:val="00446D63"/>
    <w:rsid w:val="00453DC8"/>
    <w:rsid w:val="0045494C"/>
    <w:rsid w:val="00477864"/>
    <w:rsid w:val="004842AF"/>
    <w:rsid w:val="004928B8"/>
    <w:rsid w:val="004A19E1"/>
    <w:rsid w:val="004A4C47"/>
    <w:rsid w:val="004D1718"/>
    <w:rsid w:val="004E7446"/>
    <w:rsid w:val="00503568"/>
    <w:rsid w:val="00525FC9"/>
    <w:rsid w:val="005277B1"/>
    <w:rsid w:val="005329D8"/>
    <w:rsid w:val="00536066"/>
    <w:rsid w:val="00537599"/>
    <w:rsid w:val="00547E48"/>
    <w:rsid w:val="00551C27"/>
    <w:rsid w:val="00593BA3"/>
    <w:rsid w:val="005A3246"/>
    <w:rsid w:val="005A61FB"/>
    <w:rsid w:val="005A6554"/>
    <w:rsid w:val="005B36D2"/>
    <w:rsid w:val="005C0DB2"/>
    <w:rsid w:val="005C543E"/>
    <w:rsid w:val="005D6E05"/>
    <w:rsid w:val="006020CE"/>
    <w:rsid w:val="00604A60"/>
    <w:rsid w:val="006052AD"/>
    <w:rsid w:val="00622549"/>
    <w:rsid w:val="00627035"/>
    <w:rsid w:val="00645A1C"/>
    <w:rsid w:val="00662631"/>
    <w:rsid w:val="0066526D"/>
    <w:rsid w:val="00666FBC"/>
    <w:rsid w:val="006856F0"/>
    <w:rsid w:val="006A2237"/>
    <w:rsid w:val="006A3272"/>
    <w:rsid w:val="006E16A1"/>
    <w:rsid w:val="006E231A"/>
    <w:rsid w:val="006E595D"/>
    <w:rsid w:val="006E74FF"/>
    <w:rsid w:val="006F44DB"/>
    <w:rsid w:val="006F5232"/>
    <w:rsid w:val="00707B58"/>
    <w:rsid w:val="00711E42"/>
    <w:rsid w:val="00713DD7"/>
    <w:rsid w:val="00726A3A"/>
    <w:rsid w:val="007423AA"/>
    <w:rsid w:val="00773C2F"/>
    <w:rsid w:val="00790AC4"/>
    <w:rsid w:val="007959FA"/>
    <w:rsid w:val="00795A14"/>
    <w:rsid w:val="007A2463"/>
    <w:rsid w:val="007A3125"/>
    <w:rsid w:val="007B459B"/>
    <w:rsid w:val="007C0D4A"/>
    <w:rsid w:val="007C141A"/>
    <w:rsid w:val="007F51E8"/>
    <w:rsid w:val="00807D37"/>
    <w:rsid w:val="00812E0D"/>
    <w:rsid w:val="0081500B"/>
    <w:rsid w:val="00846CC1"/>
    <w:rsid w:val="00850A71"/>
    <w:rsid w:val="008574CF"/>
    <w:rsid w:val="00861B31"/>
    <w:rsid w:val="008A4772"/>
    <w:rsid w:val="008B48E6"/>
    <w:rsid w:val="008C4A41"/>
    <w:rsid w:val="008C69C7"/>
    <w:rsid w:val="008E412D"/>
    <w:rsid w:val="008E6610"/>
    <w:rsid w:val="008F1439"/>
    <w:rsid w:val="008F27DC"/>
    <w:rsid w:val="00921372"/>
    <w:rsid w:val="0092606E"/>
    <w:rsid w:val="00932E66"/>
    <w:rsid w:val="00933D7C"/>
    <w:rsid w:val="00940B66"/>
    <w:rsid w:val="00964ABA"/>
    <w:rsid w:val="00965616"/>
    <w:rsid w:val="00967860"/>
    <w:rsid w:val="00994976"/>
    <w:rsid w:val="009B6F7F"/>
    <w:rsid w:val="009D671A"/>
    <w:rsid w:val="009F3065"/>
    <w:rsid w:val="00A15A82"/>
    <w:rsid w:val="00A610E7"/>
    <w:rsid w:val="00A656EE"/>
    <w:rsid w:val="00A71F85"/>
    <w:rsid w:val="00A756F9"/>
    <w:rsid w:val="00A92D1A"/>
    <w:rsid w:val="00A93A9D"/>
    <w:rsid w:val="00A953B5"/>
    <w:rsid w:val="00AC16F4"/>
    <w:rsid w:val="00AE2717"/>
    <w:rsid w:val="00B10B7C"/>
    <w:rsid w:val="00B20D63"/>
    <w:rsid w:val="00B250E8"/>
    <w:rsid w:val="00B3579D"/>
    <w:rsid w:val="00B37237"/>
    <w:rsid w:val="00B52D4A"/>
    <w:rsid w:val="00B54C08"/>
    <w:rsid w:val="00B60ABC"/>
    <w:rsid w:val="00B95A63"/>
    <w:rsid w:val="00B95F04"/>
    <w:rsid w:val="00B963E3"/>
    <w:rsid w:val="00BC0B16"/>
    <w:rsid w:val="00BC52C8"/>
    <w:rsid w:val="00BF63B8"/>
    <w:rsid w:val="00BF765B"/>
    <w:rsid w:val="00C03705"/>
    <w:rsid w:val="00C1533F"/>
    <w:rsid w:val="00C16199"/>
    <w:rsid w:val="00C26A3D"/>
    <w:rsid w:val="00C37BE2"/>
    <w:rsid w:val="00C4257E"/>
    <w:rsid w:val="00C44C6A"/>
    <w:rsid w:val="00C57570"/>
    <w:rsid w:val="00C747C4"/>
    <w:rsid w:val="00C830CC"/>
    <w:rsid w:val="00C84F0B"/>
    <w:rsid w:val="00CA4092"/>
    <w:rsid w:val="00CB5D38"/>
    <w:rsid w:val="00CB6C4D"/>
    <w:rsid w:val="00CC26D2"/>
    <w:rsid w:val="00CD311A"/>
    <w:rsid w:val="00CE17E4"/>
    <w:rsid w:val="00CF41DE"/>
    <w:rsid w:val="00D02601"/>
    <w:rsid w:val="00D069CC"/>
    <w:rsid w:val="00D24314"/>
    <w:rsid w:val="00D43778"/>
    <w:rsid w:val="00D506F1"/>
    <w:rsid w:val="00D52AC1"/>
    <w:rsid w:val="00D66D73"/>
    <w:rsid w:val="00D91FD7"/>
    <w:rsid w:val="00D92EBB"/>
    <w:rsid w:val="00DB4DA5"/>
    <w:rsid w:val="00DC292B"/>
    <w:rsid w:val="00DE402C"/>
    <w:rsid w:val="00DE41AD"/>
    <w:rsid w:val="00DF1FBF"/>
    <w:rsid w:val="00DF25E8"/>
    <w:rsid w:val="00DF6B0F"/>
    <w:rsid w:val="00E10DA7"/>
    <w:rsid w:val="00E1106D"/>
    <w:rsid w:val="00E14B9D"/>
    <w:rsid w:val="00E21B3D"/>
    <w:rsid w:val="00E34F25"/>
    <w:rsid w:val="00E54939"/>
    <w:rsid w:val="00E5570D"/>
    <w:rsid w:val="00E90B6C"/>
    <w:rsid w:val="00E97C68"/>
    <w:rsid w:val="00EA2394"/>
    <w:rsid w:val="00EC3130"/>
    <w:rsid w:val="00EE5953"/>
    <w:rsid w:val="00EF1D85"/>
    <w:rsid w:val="00F023B0"/>
    <w:rsid w:val="00F1254C"/>
    <w:rsid w:val="00F23476"/>
    <w:rsid w:val="00F25084"/>
    <w:rsid w:val="00F27F9E"/>
    <w:rsid w:val="00F37E1A"/>
    <w:rsid w:val="00F50864"/>
    <w:rsid w:val="00F64C21"/>
    <w:rsid w:val="00F81F07"/>
    <w:rsid w:val="00F9358F"/>
    <w:rsid w:val="00FA1CE5"/>
    <w:rsid w:val="00FA5F3D"/>
    <w:rsid w:val="00FB66A0"/>
    <w:rsid w:val="00FC6A98"/>
    <w:rsid w:val="00FD3429"/>
    <w:rsid w:val="00FE11FD"/>
    <w:rsid w:val="00FE54B9"/>
    <w:rsid w:val="00FE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1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790AC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6F5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B7C"/>
    <w:pPr>
      <w:ind w:left="720"/>
      <w:contextualSpacing/>
    </w:pPr>
  </w:style>
  <w:style w:type="paragraph" w:styleId="BalloonText">
    <w:name w:val="Balloon Text"/>
    <w:basedOn w:val="Normal"/>
    <w:link w:val="BalloonTextChar"/>
    <w:semiHidden/>
    <w:unhideWhenUsed/>
    <w:rsid w:val="0020565A"/>
    <w:rPr>
      <w:rFonts w:ascii="Segoe UI" w:hAnsi="Segoe UI" w:cs="Segoe UI"/>
      <w:sz w:val="18"/>
      <w:szCs w:val="18"/>
    </w:rPr>
  </w:style>
  <w:style w:type="character" w:customStyle="1" w:styleId="BalloonTextChar">
    <w:name w:val="Balloon Text Char"/>
    <w:basedOn w:val="DefaultParagraphFont"/>
    <w:link w:val="BalloonText"/>
    <w:semiHidden/>
    <w:rsid w:val="0020565A"/>
    <w:rPr>
      <w:rFonts w:ascii="Segoe UI" w:hAnsi="Segoe UI" w:cs="Segoe UI"/>
      <w:sz w:val="18"/>
      <w:szCs w:val="18"/>
    </w:rPr>
  </w:style>
  <w:style w:type="paragraph" w:styleId="NormalWeb">
    <w:name w:val="Normal (Web)"/>
    <w:basedOn w:val="Normal"/>
    <w:uiPriority w:val="99"/>
    <w:rsid w:val="000C28F7"/>
    <w:pPr>
      <w:spacing w:before="100" w:beforeAutospacing="1" w:after="100" w:afterAutospacing="1"/>
    </w:pPr>
    <w:rPr>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B1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
    <w:name w:val="Char Char2 Char"/>
    <w:basedOn w:val="Normal"/>
    <w:autoRedefine/>
    <w:rsid w:val="00790AC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6F5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0B7C"/>
    <w:pPr>
      <w:ind w:left="720"/>
      <w:contextualSpacing/>
    </w:pPr>
  </w:style>
  <w:style w:type="paragraph" w:styleId="BalloonText">
    <w:name w:val="Balloon Text"/>
    <w:basedOn w:val="Normal"/>
    <w:link w:val="BalloonTextChar"/>
    <w:semiHidden/>
    <w:unhideWhenUsed/>
    <w:rsid w:val="0020565A"/>
    <w:rPr>
      <w:rFonts w:ascii="Segoe UI" w:hAnsi="Segoe UI" w:cs="Segoe UI"/>
      <w:sz w:val="18"/>
      <w:szCs w:val="18"/>
    </w:rPr>
  </w:style>
  <w:style w:type="character" w:customStyle="1" w:styleId="BalloonTextChar">
    <w:name w:val="Balloon Text Char"/>
    <w:basedOn w:val="DefaultParagraphFont"/>
    <w:link w:val="BalloonText"/>
    <w:semiHidden/>
    <w:rsid w:val="0020565A"/>
    <w:rPr>
      <w:rFonts w:ascii="Segoe UI" w:hAnsi="Segoe UI" w:cs="Segoe UI"/>
      <w:sz w:val="18"/>
      <w:szCs w:val="18"/>
    </w:rPr>
  </w:style>
  <w:style w:type="paragraph" w:styleId="NormalWeb">
    <w:name w:val="Normal (Web)"/>
    <w:basedOn w:val="Normal"/>
    <w:uiPriority w:val="99"/>
    <w:rsid w:val="000C28F7"/>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PHÒNG GD&amp;ĐT TP TAM KỲ   CỘNG HOÀ XÃ HỘI CHỦ NGHĨA VIỆT NAM</vt:lpstr>
    </vt:vector>
  </TitlesOfParts>
  <Company>HOME</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TP TAM KỲ   CỘNG HOÀ XÃ HỘI CHỦ NGHĨA VIỆT NAM</dc:title>
  <dc:subject/>
  <dc:creator>MINH TRAM</dc:creator>
  <cp:keywords/>
  <dc:description/>
  <cp:lastModifiedBy>Windows User</cp:lastModifiedBy>
  <cp:revision>6</cp:revision>
  <cp:lastPrinted>2017-09-22T02:48:00Z</cp:lastPrinted>
  <dcterms:created xsi:type="dcterms:W3CDTF">2017-09-29T03:08:00Z</dcterms:created>
  <dcterms:modified xsi:type="dcterms:W3CDTF">2017-10-05T07:08:00Z</dcterms:modified>
</cp:coreProperties>
</file>